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24A" w:rsidRDefault="000E724A" w:rsidP="000E724A">
      <w:pPr>
        <w:pStyle w:val="NoSpacing0"/>
        <w:ind w:firstLine="720"/>
        <w:jc w:val="center"/>
        <w:rPr>
          <w:rFonts w:ascii="Times New Roman" w:hAnsi="Times New Roman"/>
          <w:b/>
          <w:sz w:val="24"/>
          <w:szCs w:val="24"/>
          <w:lang w:val="pt-BR"/>
        </w:rPr>
      </w:pPr>
      <w:r>
        <w:rPr>
          <w:noProof/>
        </w:rPr>
        <w:drawing>
          <wp:anchor distT="0" distB="0" distL="114300" distR="114300" simplePos="0" relativeHeight="251662336" behindDoc="0" locked="0" layoutInCell="1" allowOverlap="1" wp14:anchorId="41E4FE07" wp14:editId="08F22FE8">
            <wp:simplePos x="0" y="0"/>
            <wp:positionH relativeFrom="column">
              <wp:posOffset>-361950</wp:posOffset>
            </wp:positionH>
            <wp:positionV relativeFrom="paragraph">
              <wp:posOffset>-38100</wp:posOffset>
            </wp:positionV>
            <wp:extent cx="685800" cy="8001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5800" cy="8001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c">
            <w:drawing>
              <wp:anchor distT="0" distB="0" distL="114300" distR="114300" simplePos="0" relativeHeight="251661312" behindDoc="0" locked="0" layoutInCell="1" allowOverlap="1" wp14:anchorId="4E249732" wp14:editId="6CC930AE">
                <wp:simplePos x="0" y="0"/>
                <wp:positionH relativeFrom="column">
                  <wp:posOffset>-1485900</wp:posOffset>
                </wp:positionH>
                <wp:positionV relativeFrom="paragraph">
                  <wp:posOffset>-800100</wp:posOffset>
                </wp:positionV>
                <wp:extent cx="1440815" cy="1371600"/>
                <wp:effectExtent l="0" t="0" r="0" b="0"/>
                <wp:wrapNone/>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97B932C" id="Canvas 3" o:spid="_x0000_s1026" editas="canvas" style="position:absolute;margin-left:-117pt;margin-top:-63pt;width:113.45pt;height:108pt;z-index:251661312" coordsize="14408,13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4408;height:13716;visibility:visible;mso-wrap-style:square">
                  <v:fill o:detectmouseclick="t"/>
                  <v:path o:connecttype="none"/>
                </v:shape>
              </v:group>
            </w:pict>
          </mc:Fallback>
        </mc:AlternateContent>
      </w:r>
      <w:r>
        <w:rPr>
          <w:rFonts w:ascii="Times New Roman" w:hAnsi="Times New Roman"/>
          <w:b/>
          <w:sz w:val="24"/>
          <w:szCs w:val="24"/>
          <w:lang w:val="pt-BR"/>
        </w:rPr>
        <w:t>CONSILIUL LOCAL SECTOR 1 BUCURE</w:t>
      </w:r>
      <w:r>
        <w:rPr>
          <w:rFonts w:ascii="Times New Roman" w:hAnsi="Times New Roman"/>
          <w:b/>
          <w:sz w:val="24"/>
          <w:szCs w:val="24"/>
          <w:lang w:val="ro-RO"/>
        </w:rPr>
        <w:t>Ş</w:t>
      </w:r>
      <w:r>
        <w:rPr>
          <w:rFonts w:ascii="Times New Roman" w:hAnsi="Times New Roman"/>
          <w:b/>
          <w:sz w:val="24"/>
          <w:szCs w:val="24"/>
          <w:lang w:val="pt-BR"/>
        </w:rPr>
        <w:t>TI</w:t>
      </w:r>
    </w:p>
    <w:p w:rsidR="000E724A" w:rsidRDefault="000E724A" w:rsidP="000E724A">
      <w:pPr>
        <w:pStyle w:val="NoSpacing0"/>
        <w:ind w:firstLine="720"/>
        <w:jc w:val="center"/>
        <w:rPr>
          <w:rFonts w:ascii="Times New Roman" w:hAnsi="Times New Roman"/>
          <w:sz w:val="24"/>
          <w:szCs w:val="24"/>
          <w:lang w:val="pt-BR"/>
        </w:rPr>
      </w:pPr>
      <w:r>
        <w:rPr>
          <w:rFonts w:ascii="Times New Roman" w:hAnsi="Times New Roman"/>
          <w:sz w:val="24"/>
          <w:szCs w:val="24"/>
          <w:lang w:val="pt-BR"/>
        </w:rPr>
        <w:t>COMPLEXUL MULTIFUNCTIONAL CARAIMAN</w:t>
      </w:r>
    </w:p>
    <w:p w:rsidR="000E724A" w:rsidRDefault="000E724A" w:rsidP="000E724A">
      <w:pPr>
        <w:pStyle w:val="Header"/>
        <w:tabs>
          <w:tab w:val="clear" w:pos="8306"/>
          <w:tab w:val="right" w:pos="8640"/>
        </w:tabs>
        <w:ind w:left="720"/>
        <w:jc w:val="center"/>
        <w:rPr>
          <w:b/>
          <w:bCs/>
          <w:lang w:val="pt-BR"/>
        </w:rPr>
      </w:pPr>
      <w:r>
        <w:rPr>
          <w:b/>
          <w:bCs/>
          <w:lang w:val="pt-BR"/>
        </w:rPr>
        <w:t>Serviciul Juridic Contencios, Achizitii Publice, Resurse Umane</w:t>
      </w:r>
    </w:p>
    <w:p w:rsidR="000E724A" w:rsidRDefault="000E724A" w:rsidP="000E724A">
      <w:pPr>
        <w:pStyle w:val="Header"/>
        <w:ind w:left="720"/>
        <w:jc w:val="center"/>
        <w:rPr>
          <w:noProof/>
          <w:lang w:val="pt-BR"/>
        </w:rPr>
      </w:pPr>
      <w:r>
        <w:rPr>
          <w:noProof/>
          <w:lang w:val="pt-BR"/>
        </w:rPr>
        <w:t>Str. Caraiman nr.33ª, Sector 1, Bucure</w:t>
      </w:r>
      <w:r>
        <w:rPr>
          <w:noProof/>
          <w:lang w:val="ro-RO"/>
        </w:rPr>
        <w:t>ş</w:t>
      </w:r>
      <w:r>
        <w:rPr>
          <w:noProof/>
          <w:lang w:val="pt-BR"/>
        </w:rPr>
        <w:t>ti</w:t>
      </w:r>
    </w:p>
    <w:p w:rsidR="000E724A" w:rsidRDefault="000E724A" w:rsidP="000E724A">
      <w:pPr>
        <w:pStyle w:val="Header"/>
        <w:tabs>
          <w:tab w:val="clear" w:pos="4153"/>
          <w:tab w:val="clear" w:pos="8306"/>
          <w:tab w:val="right" w:pos="10260"/>
        </w:tabs>
        <w:ind w:left="720"/>
        <w:jc w:val="center"/>
        <w:rPr>
          <w:noProof/>
          <w:lang w:val="it-IT"/>
        </w:rPr>
      </w:pPr>
      <w:r>
        <w:rPr>
          <w:noProof/>
          <w:lang w:val="it-IT"/>
        </w:rPr>
        <w:t>tel/fax: 021/224.13.07</w:t>
      </w:r>
    </w:p>
    <w:p w:rsidR="000E724A" w:rsidRDefault="000E724A" w:rsidP="000E724A">
      <w:pPr>
        <w:pStyle w:val="Header"/>
        <w:tabs>
          <w:tab w:val="clear" w:pos="4153"/>
          <w:tab w:val="clear" w:pos="8306"/>
          <w:tab w:val="right" w:pos="10260"/>
        </w:tabs>
        <w:ind w:left="720"/>
        <w:jc w:val="center"/>
        <w:rPr>
          <w:noProof/>
          <w:lang w:val="it-IT"/>
        </w:rPr>
      </w:pPr>
      <w:r>
        <w:rPr>
          <w:noProof/>
          <w:lang w:val="it-IT"/>
        </w:rPr>
        <w:t>Operator date cu caracter personal nr. 9607</w:t>
      </w:r>
    </w:p>
    <w:p w:rsidR="000E724A" w:rsidRDefault="000E724A" w:rsidP="000E724A">
      <w:pPr>
        <w:pStyle w:val="Header"/>
        <w:tabs>
          <w:tab w:val="clear" w:pos="4153"/>
          <w:tab w:val="clear" w:pos="8306"/>
          <w:tab w:val="right" w:pos="10260"/>
        </w:tabs>
        <w:ind w:left="720"/>
        <w:jc w:val="center"/>
        <w:rPr>
          <w:noProof/>
          <w:lang w:val="it-IT"/>
        </w:rPr>
      </w:pPr>
      <w:r>
        <w:rPr>
          <w:noProof/>
          <w:lang w:val="it-IT"/>
        </w:rPr>
        <w:t xml:space="preserve">e-mail: </w:t>
      </w:r>
      <w:hyperlink r:id="rId7" w:history="1">
        <w:r w:rsidRPr="003830DB">
          <w:rPr>
            <w:rStyle w:val="Hyperlink"/>
            <w:noProof/>
            <w:lang w:val="it-IT"/>
          </w:rPr>
          <w:t>juridic_achizitiiresurse@cmcaraiman.ro</w:t>
        </w:r>
      </w:hyperlink>
    </w:p>
    <w:p w:rsidR="000E724A" w:rsidRDefault="000E724A" w:rsidP="000E724A">
      <w:pPr>
        <w:pStyle w:val="Header"/>
        <w:tabs>
          <w:tab w:val="clear" w:pos="4153"/>
          <w:tab w:val="clear" w:pos="8306"/>
          <w:tab w:val="right" w:pos="10260"/>
        </w:tabs>
        <w:ind w:left="720"/>
        <w:jc w:val="center"/>
        <w:rPr>
          <w:noProof/>
          <w:lang w:val="it-IT"/>
        </w:rPr>
      </w:pPr>
    </w:p>
    <w:p w:rsidR="000E724A" w:rsidRDefault="000E724A" w:rsidP="000E724A">
      <w:pPr>
        <w:rPr>
          <w:rFonts w:ascii="Times New Roman" w:hAnsi="Times New Roman" w:cs="Times New Roman"/>
          <w:b/>
          <w:sz w:val="24"/>
          <w:szCs w:val="24"/>
          <w:lang w:val="ro-RO"/>
        </w:rPr>
      </w:pPr>
    </w:p>
    <w:p w:rsidR="000E724A" w:rsidRDefault="000E724A" w:rsidP="000E724A">
      <w:pPr>
        <w:jc w:val="center"/>
        <w:rPr>
          <w:rFonts w:ascii="Times New Roman" w:hAnsi="Times New Roman" w:cs="Times New Roman"/>
          <w:b/>
          <w:sz w:val="24"/>
          <w:szCs w:val="24"/>
          <w:u w:val="single"/>
          <w:lang w:val="ro-RO"/>
        </w:rPr>
      </w:pPr>
      <w:r w:rsidRPr="00D64F47">
        <w:rPr>
          <w:rFonts w:ascii="Times New Roman" w:hAnsi="Times New Roman" w:cs="Times New Roman"/>
          <w:b/>
          <w:sz w:val="24"/>
          <w:szCs w:val="24"/>
          <w:u w:val="single"/>
          <w:lang w:val="ro-RO"/>
        </w:rPr>
        <w:t>REFERAT DE APROBARE</w:t>
      </w:r>
    </w:p>
    <w:p w:rsidR="000E724A" w:rsidRPr="00D716AB" w:rsidRDefault="000E724A" w:rsidP="000E724A">
      <w:pPr>
        <w:spacing w:after="0" w:line="240" w:lineRule="auto"/>
        <w:jc w:val="cente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pPr>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la proiectul Hotărârii</w:t>
      </w:r>
    </w:p>
    <w:p w:rsidR="000E724A" w:rsidRPr="00D64F47" w:rsidRDefault="000E724A" w:rsidP="000E724A">
      <w:pPr>
        <w:spacing w:after="0" w:line="240" w:lineRule="auto"/>
        <w:jc w:val="cente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pPr>
      <w:r w:rsidRPr="00D64F47">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privind aprobarea finanțării de către Consiliul Local al Sectorului 1,</w:t>
      </w:r>
    </w:p>
    <w:p w:rsidR="000E724A" w:rsidRDefault="000E724A" w:rsidP="000E724A">
      <w:pPr>
        <w:spacing w:after="0" w:line="240" w:lineRule="auto"/>
        <w:jc w:val="cente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pPr>
      <w:proofErr w:type="gramStart"/>
      <w:r w:rsidRPr="00D64F47">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prin</w:t>
      </w:r>
      <w:proofErr w:type="gramEnd"/>
      <w:r w:rsidRPr="00D64F47">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Complexul  Multifuncţional Caraiman a Proiectului “O Şansă la Sănătate”, pentru o perioadă de șase luni, începând cu data de </w:t>
      </w:r>
      <w:r w:rsidRPr="00D64F47">
        <w:rPr>
          <w:rFonts w:ascii="Times New Roman" w:eastAsia="Times New Roman" w:hAnsi="Times New Roman" w:cs="Times New Roman"/>
          <w:b/>
          <w:sz w:val="24"/>
          <w:szCs w:val="24"/>
          <w14:shadow w14:blurRad="50800" w14:dist="38100" w14:dir="2700000" w14:sx="100000" w14:sy="100000" w14:kx="0" w14:ky="0" w14:algn="tl">
            <w14:srgbClr w14:val="000000">
              <w14:alpha w14:val="60000"/>
            </w14:srgbClr>
          </w14:shadow>
        </w:rPr>
        <w:t xml:space="preserve">1 mai </w:t>
      </w:r>
      <w:r w:rsidRPr="00D64F47">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2017.</w:t>
      </w:r>
    </w:p>
    <w:p w:rsidR="000E724A" w:rsidRDefault="000E724A" w:rsidP="000E724A">
      <w:pPr>
        <w:spacing w:after="0" w:line="240" w:lineRule="auto"/>
        <w:jc w:val="cente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pPr>
    </w:p>
    <w:p w:rsidR="000E724A" w:rsidRDefault="000E724A" w:rsidP="000E724A">
      <w:pPr>
        <w:spacing w:after="0" w:line="240" w:lineRule="auto"/>
        <w:jc w:val="cente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pPr>
    </w:p>
    <w:p w:rsidR="000E724A" w:rsidRDefault="000E724A" w:rsidP="000E724A">
      <w:pPr>
        <w:spacing w:after="0" w:line="240" w:lineRule="auto"/>
        <w:jc w:val="both"/>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pPr>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ab/>
        <w:t xml:space="preserve">Prezentul referat de aprobare are la bază prevederile art. 6 alin. (3) și art. 30 alin. (1) și (2) din Legea nr. 24/2000 privind normele de tehnică legislativă pentru elaborarea actelor normative, republicată, cu modificările și completările ulterioare, reprezentând instrumentul de prezentare și motivare a proiectului  Hotărârii privind aprobarea </w:t>
      </w:r>
      <w:r w:rsidRPr="00D64F47">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finanțării de către Consiliul Local al Sectorului 1,</w:t>
      </w:r>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r w:rsidRPr="00D64F47">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prin Complexul  Multifuncţional Caraiman a Proiectului “O Şansă la Sănătate”, pentru o perioadă de șase luni, începând cu data de </w:t>
      </w:r>
      <w:r w:rsidRPr="00D64F47">
        <w:rPr>
          <w:rFonts w:ascii="Times New Roman" w:eastAsia="Times New Roman" w:hAnsi="Times New Roman" w:cs="Times New Roman"/>
          <w:b/>
          <w:sz w:val="24"/>
          <w:szCs w:val="24"/>
          <w14:shadow w14:blurRad="50800" w14:dist="38100" w14:dir="2700000" w14:sx="100000" w14:sy="100000" w14:kx="0" w14:ky="0" w14:algn="tl">
            <w14:srgbClr w14:val="000000">
              <w14:alpha w14:val="60000"/>
            </w14:srgbClr>
          </w14:shadow>
        </w:rPr>
        <w:t xml:space="preserve">1 mai </w:t>
      </w:r>
      <w:r w:rsidRPr="00D64F47">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2017.</w:t>
      </w:r>
    </w:p>
    <w:p w:rsidR="000E724A" w:rsidRDefault="000E724A" w:rsidP="000E724A">
      <w:pPr>
        <w:spacing w:after="0" w:line="240" w:lineRule="auto"/>
        <w:jc w:val="both"/>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pPr>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ab/>
        <w:t xml:space="preserve">Față de cele de mai sus, ținând seama de importanța sa, vă rugăm să analizați și să hotărâți asupra proiectului Hotărârii privind aprobarea </w:t>
      </w:r>
      <w:r w:rsidRPr="00D64F47">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finanțării de către Consiliul Local al Sectorului 1,</w:t>
      </w:r>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 xml:space="preserve"> </w:t>
      </w:r>
      <w:r w:rsidRPr="00D64F47">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prin Complexul  Multifuncţional Caraiman a Proiectului “O Şansă la Sănătate”</w:t>
      </w:r>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w:t>
      </w:r>
    </w:p>
    <w:p w:rsidR="000E724A" w:rsidRDefault="000E724A" w:rsidP="000E724A">
      <w:pPr>
        <w:spacing w:after="0" w:line="240" w:lineRule="auto"/>
        <w:jc w:val="both"/>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pPr>
    </w:p>
    <w:p w:rsidR="000E724A" w:rsidRDefault="000E724A" w:rsidP="000E724A">
      <w:pPr>
        <w:spacing w:after="0" w:line="240" w:lineRule="auto"/>
        <w:jc w:val="both"/>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pPr>
      <w: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ab/>
        <w:t xml:space="preserve">Anticipând solicitudinea dumneavoastră, vă mulțumim și vă rugăm să primiți stimați consilieri locali, expresia considerației noastre. </w:t>
      </w:r>
    </w:p>
    <w:p w:rsidR="000E724A" w:rsidRPr="0087332D" w:rsidRDefault="000E724A" w:rsidP="000E724A">
      <w:pPr>
        <w:rPr>
          <w:rFonts w:ascii="Times New Roman" w:hAnsi="Times New Roman" w:cs="Times New Roman"/>
          <w:b/>
          <w:sz w:val="24"/>
          <w:szCs w:val="24"/>
        </w:rPr>
      </w:pPr>
    </w:p>
    <w:p w:rsidR="000E724A" w:rsidRDefault="000E724A" w:rsidP="000E724A">
      <w:pPr>
        <w:pStyle w:val="NoSpacing0"/>
        <w:jc w:val="center"/>
        <w:rPr>
          <w:rFonts w:ascii="Times New Roman" w:hAnsi="Times New Roman"/>
          <w:b/>
          <w:sz w:val="24"/>
          <w:szCs w:val="24"/>
        </w:rPr>
      </w:pPr>
      <w:r>
        <w:rPr>
          <w:rFonts w:ascii="Times New Roman" w:hAnsi="Times New Roman"/>
          <w:b/>
          <w:sz w:val="24"/>
          <w:szCs w:val="24"/>
        </w:rPr>
        <w:t>DIRECTOR EXECUTIV,</w:t>
      </w:r>
    </w:p>
    <w:p w:rsidR="000E724A" w:rsidRDefault="000E724A" w:rsidP="000E724A">
      <w:pPr>
        <w:pStyle w:val="NoSpacing0"/>
        <w:jc w:val="center"/>
        <w:rPr>
          <w:rFonts w:ascii="Times New Roman" w:hAnsi="Times New Roman"/>
          <w:b/>
          <w:sz w:val="24"/>
          <w:szCs w:val="24"/>
        </w:rPr>
      </w:pPr>
      <w:r>
        <w:rPr>
          <w:rFonts w:ascii="Times New Roman" w:hAnsi="Times New Roman"/>
          <w:b/>
          <w:sz w:val="24"/>
          <w:szCs w:val="24"/>
        </w:rPr>
        <w:t>IULIANA LIVIA GOMES</w:t>
      </w:r>
    </w:p>
    <w:p w:rsidR="000E724A" w:rsidRDefault="000E724A" w:rsidP="000E724A">
      <w:pPr>
        <w:pStyle w:val="NoSpacing0"/>
        <w:jc w:val="center"/>
        <w:rPr>
          <w:rFonts w:ascii="Times New Roman" w:hAnsi="Times New Roman"/>
          <w:b/>
          <w:sz w:val="24"/>
          <w:szCs w:val="24"/>
        </w:rPr>
      </w:pPr>
    </w:p>
    <w:p w:rsidR="000E724A" w:rsidRDefault="000E724A" w:rsidP="000E724A">
      <w:pPr>
        <w:pStyle w:val="NoSpacing0"/>
        <w:rPr>
          <w:rFonts w:ascii="Times New Roman" w:hAnsi="Times New Roman"/>
          <w:b/>
          <w:sz w:val="24"/>
          <w:szCs w:val="24"/>
        </w:rPr>
      </w:pPr>
    </w:p>
    <w:p w:rsidR="000E724A" w:rsidRDefault="000E724A" w:rsidP="000E724A">
      <w:pPr>
        <w:pStyle w:val="ListParagraph"/>
        <w:jc w:val="center"/>
        <w:rPr>
          <w:rFonts w:ascii="Times New Roman" w:hAnsi="Times New Roman" w:cs="Times New Roman"/>
          <w:b/>
          <w:sz w:val="24"/>
          <w:szCs w:val="24"/>
        </w:rPr>
      </w:pPr>
    </w:p>
    <w:p w:rsidR="000E724A" w:rsidRDefault="000E724A" w:rsidP="000E724A">
      <w:pPr>
        <w:pStyle w:val="ListParagraph"/>
        <w:jc w:val="center"/>
        <w:rPr>
          <w:rFonts w:ascii="Times New Roman" w:hAnsi="Times New Roman" w:cs="Times New Roman"/>
          <w:b/>
          <w:sz w:val="24"/>
          <w:szCs w:val="24"/>
          <w:lang w:val="ro-RO"/>
        </w:rPr>
      </w:pPr>
      <w:r>
        <w:rPr>
          <w:rFonts w:ascii="Times New Roman" w:hAnsi="Times New Roman" w:cs="Times New Roman"/>
          <w:b/>
          <w:sz w:val="24"/>
          <w:szCs w:val="24"/>
          <w:lang w:val="ro-RO"/>
        </w:rPr>
        <w:t xml:space="preserve">                                                            ÎNTOCMIT,</w:t>
      </w:r>
    </w:p>
    <w:p w:rsidR="000E724A" w:rsidRDefault="000E724A" w:rsidP="000E724A">
      <w:pPr>
        <w:pStyle w:val="ListParagraph"/>
        <w:jc w:val="center"/>
        <w:rPr>
          <w:rFonts w:ascii="Times New Roman" w:hAnsi="Times New Roman" w:cs="Times New Roman"/>
          <w:b/>
          <w:sz w:val="24"/>
          <w:szCs w:val="24"/>
          <w:lang w:val="ro-RO"/>
        </w:rPr>
      </w:pPr>
      <w:r>
        <w:rPr>
          <w:rFonts w:ascii="Times New Roman" w:hAnsi="Times New Roman" w:cs="Times New Roman"/>
          <w:b/>
          <w:sz w:val="24"/>
          <w:szCs w:val="24"/>
          <w:lang w:val="ro-RO"/>
        </w:rPr>
        <w:t xml:space="preserve">                                                                              CONSILIER JURIDIC</w:t>
      </w:r>
    </w:p>
    <w:p w:rsidR="000E724A" w:rsidRPr="007C61DA" w:rsidRDefault="000E724A" w:rsidP="000E724A">
      <w:pPr>
        <w:pStyle w:val="ListParagraph"/>
        <w:jc w:val="center"/>
        <w:rPr>
          <w:rFonts w:ascii="Times New Roman" w:hAnsi="Times New Roman" w:cs="Times New Roman"/>
          <w:b/>
          <w:sz w:val="24"/>
          <w:szCs w:val="24"/>
          <w:lang w:val="ro-RO"/>
        </w:rPr>
      </w:pPr>
      <w:r>
        <w:rPr>
          <w:rFonts w:ascii="Times New Roman" w:hAnsi="Times New Roman" w:cs="Times New Roman"/>
          <w:b/>
          <w:sz w:val="24"/>
          <w:szCs w:val="24"/>
          <w:lang w:val="ro-RO"/>
        </w:rPr>
        <w:t xml:space="preserve">                                                                                          CONSTANTIN MĂRĂȘESCU</w:t>
      </w:r>
    </w:p>
    <w:p w:rsidR="000E724A" w:rsidRDefault="000E724A" w:rsidP="000E724A">
      <w:pPr>
        <w:rPr>
          <w:rFonts w:ascii="Arial" w:hAnsi="Arial" w:cs="Arial"/>
          <w:b/>
          <w:sz w:val="28"/>
          <w:szCs w:val="28"/>
          <w:lang w:val="ro-RO" w:eastAsia="ro-RO"/>
        </w:rPr>
      </w:pPr>
    </w:p>
    <w:p w:rsidR="000E724A" w:rsidRDefault="000E724A">
      <w:pPr>
        <w:rPr>
          <w:rFonts w:ascii="Arial" w:hAnsi="Arial" w:cs="Arial"/>
          <w:b/>
          <w:sz w:val="28"/>
          <w:szCs w:val="28"/>
          <w:lang w:val="ro-RO" w:eastAsia="ro-RO"/>
        </w:rPr>
      </w:pPr>
    </w:p>
    <w:p w:rsidR="000E724A" w:rsidRPr="000E724A" w:rsidRDefault="000E724A" w:rsidP="000E724A">
      <w:pPr>
        <w:jc w:val="center"/>
        <w:rPr>
          <w:rFonts w:ascii="Arial" w:hAnsi="Arial" w:cs="Arial"/>
          <w:b/>
          <w:sz w:val="28"/>
          <w:szCs w:val="28"/>
          <w:lang w:val="ro-RO" w:eastAsia="ro-RO"/>
        </w:rPr>
      </w:pPr>
      <w:r w:rsidRPr="000E724A">
        <w:rPr>
          <w:rFonts w:ascii="Arial" w:hAnsi="Arial" w:cs="Arial"/>
          <w:b/>
          <w:sz w:val="28"/>
          <w:szCs w:val="28"/>
          <w:lang w:val="ro-RO" w:eastAsia="ro-RO"/>
        </w:rPr>
        <w:t>INTRO</w:t>
      </w:r>
    </w:p>
    <w:p w:rsidR="000E724A" w:rsidRPr="000E724A" w:rsidRDefault="000E724A" w:rsidP="000E724A">
      <w:pPr>
        <w:rPr>
          <w:rFonts w:ascii="Arial" w:hAnsi="Arial" w:cs="Arial"/>
          <w:b/>
          <w:sz w:val="28"/>
          <w:szCs w:val="28"/>
          <w:lang w:val="ro-RO" w:eastAsia="ro-RO"/>
        </w:rPr>
      </w:pPr>
    </w:p>
    <w:p w:rsidR="000E724A" w:rsidRPr="000E724A" w:rsidRDefault="000E724A" w:rsidP="000E724A">
      <w:pPr>
        <w:rPr>
          <w:rFonts w:ascii="Arial" w:hAnsi="Arial" w:cs="Arial"/>
          <w:sz w:val="28"/>
          <w:szCs w:val="28"/>
          <w:lang w:val="ro-RO" w:eastAsia="ro-RO"/>
        </w:rPr>
      </w:pPr>
      <w:r w:rsidRPr="000E724A">
        <w:rPr>
          <w:rFonts w:ascii="Arial" w:hAnsi="Arial" w:cs="Arial"/>
          <w:sz w:val="28"/>
          <w:szCs w:val="28"/>
          <w:lang w:val="ro-RO" w:eastAsia="ro-RO"/>
        </w:rPr>
        <w:t xml:space="preserve">Echipa care a demarat campania </w:t>
      </w:r>
      <w:r w:rsidRPr="000E724A">
        <w:rPr>
          <w:rFonts w:ascii="Arial" w:hAnsi="Arial" w:cs="Arial"/>
          <w:b/>
          <w:sz w:val="28"/>
          <w:szCs w:val="28"/>
          <w:lang w:val="ro-RO" w:eastAsia="ro-RO"/>
        </w:rPr>
        <w:t>,, O SANSA LA SANATATE’’</w:t>
      </w:r>
      <w:r w:rsidRPr="000E724A">
        <w:rPr>
          <w:rFonts w:ascii="Arial" w:hAnsi="Arial" w:cs="Arial"/>
          <w:sz w:val="28"/>
          <w:szCs w:val="28"/>
          <w:lang w:val="ro-RO" w:eastAsia="ro-RO"/>
        </w:rPr>
        <w:t xml:space="preserve"> pentru instiintarea locuitorilor  sectorului 1 prin urmatorii pasi:</w:t>
      </w:r>
    </w:p>
    <w:p w:rsidR="000E724A" w:rsidRPr="000E724A" w:rsidRDefault="000E724A" w:rsidP="000E724A">
      <w:pPr>
        <w:numPr>
          <w:ilvl w:val="0"/>
          <w:numId w:val="4"/>
        </w:numPr>
        <w:contextualSpacing/>
        <w:rPr>
          <w:rFonts w:ascii="Arial" w:hAnsi="Arial" w:cs="Arial"/>
          <w:b/>
          <w:sz w:val="28"/>
          <w:szCs w:val="28"/>
          <w:lang w:val="ro-RO" w:eastAsia="ro-RO"/>
        </w:rPr>
      </w:pPr>
      <w:r w:rsidRPr="000E724A">
        <w:rPr>
          <w:rFonts w:ascii="Arial" w:hAnsi="Arial" w:cs="Arial"/>
          <w:b/>
          <w:sz w:val="28"/>
          <w:szCs w:val="28"/>
          <w:lang w:val="ro-RO" w:eastAsia="ro-RO"/>
        </w:rPr>
        <w:t>Ideea conceperii proiectului :  sef serviciu laborator –Iliescu Carmen</w:t>
      </w:r>
    </w:p>
    <w:p w:rsidR="000E724A" w:rsidRPr="000E724A" w:rsidRDefault="000E724A" w:rsidP="000E724A">
      <w:pPr>
        <w:numPr>
          <w:ilvl w:val="0"/>
          <w:numId w:val="4"/>
        </w:numPr>
        <w:contextualSpacing/>
        <w:rPr>
          <w:rFonts w:ascii="Arial" w:hAnsi="Arial" w:cs="Arial"/>
          <w:sz w:val="28"/>
          <w:szCs w:val="28"/>
          <w:lang w:val="ro-RO" w:eastAsia="ro-RO"/>
        </w:rPr>
      </w:pPr>
      <w:r w:rsidRPr="000E724A">
        <w:rPr>
          <w:rFonts w:ascii="Arial" w:hAnsi="Arial" w:cs="Arial"/>
          <w:b/>
          <w:sz w:val="28"/>
          <w:szCs w:val="28"/>
          <w:lang w:val="ro-RO" w:eastAsia="ro-RO"/>
        </w:rPr>
        <w:t>Redactare: Iliescu Carmen</w:t>
      </w:r>
    </w:p>
    <w:p w:rsidR="000E724A" w:rsidRPr="000E724A" w:rsidRDefault="000E724A" w:rsidP="000E724A">
      <w:pPr>
        <w:numPr>
          <w:ilvl w:val="0"/>
          <w:numId w:val="4"/>
        </w:numPr>
        <w:contextualSpacing/>
        <w:rPr>
          <w:rFonts w:ascii="Arial" w:hAnsi="Arial" w:cs="Arial"/>
          <w:b/>
          <w:sz w:val="28"/>
          <w:szCs w:val="28"/>
          <w:lang w:val="ro-RO" w:eastAsia="ro-RO"/>
        </w:rPr>
      </w:pPr>
      <w:r w:rsidRPr="000E724A">
        <w:rPr>
          <w:rFonts w:ascii="Arial" w:hAnsi="Arial" w:cs="Arial"/>
          <w:b/>
          <w:sz w:val="28"/>
          <w:szCs w:val="28"/>
          <w:lang w:val="ro-RO" w:eastAsia="ro-RO"/>
        </w:rPr>
        <w:t xml:space="preserve">Implicare:  </w:t>
      </w:r>
    </w:p>
    <w:p w:rsidR="000E724A" w:rsidRPr="000E724A" w:rsidRDefault="000E724A" w:rsidP="000E724A">
      <w:pPr>
        <w:jc w:val="both"/>
        <w:rPr>
          <w:rFonts w:ascii="Arial" w:hAnsi="Arial" w:cs="Arial"/>
          <w:b/>
          <w:sz w:val="28"/>
          <w:szCs w:val="28"/>
          <w:lang w:val="ro-RO" w:eastAsia="ro-RO"/>
        </w:rPr>
      </w:pPr>
      <w:r w:rsidRPr="000E724A">
        <w:rPr>
          <w:rFonts w:ascii="Arial" w:hAnsi="Arial" w:cs="Arial"/>
          <w:b/>
          <w:sz w:val="28"/>
          <w:szCs w:val="28"/>
          <w:lang w:val="ro-RO" w:eastAsia="ro-RO"/>
        </w:rPr>
        <w:t xml:space="preserve">   a) </w:t>
      </w:r>
      <w:r w:rsidRPr="000E724A">
        <w:rPr>
          <w:rFonts w:ascii="Arial" w:hAnsi="Arial" w:cs="Arial"/>
          <w:sz w:val="28"/>
          <w:szCs w:val="28"/>
          <w:lang w:val="ro-RO" w:eastAsia="ro-RO"/>
        </w:rPr>
        <w:t xml:space="preserve">echipa care recolteaza probe de sange ,lucreaza analize , emite buletinele de analize si face consilierea pacientilor: </w:t>
      </w:r>
      <w:r w:rsidRPr="000E724A">
        <w:rPr>
          <w:rFonts w:ascii="Arial" w:hAnsi="Arial" w:cs="Arial"/>
          <w:b/>
          <w:sz w:val="28"/>
          <w:szCs w:val="28"/>
          <w:lang w:val="ro-RO" w:eastAsia="ro-RO"/>
        </w:rPr>
        <w:t>Iliescu Carmen, Teodosiu Anisoara, Ciuta Despina,  Bud Mihaela si Savu Anca</w:t>
      </w:r>
    </w:p>
    <w:p w:rsidR="000E724A" w:rsidRPr="000E724A" w:rsidRDefault="000E724A" w:rsidP="000E724A">
      <w:pPr>
        <w:jc w:val="both"/>
        <w:rPr>
          <w:rFonts w:ascii="Arial" w:hAnsi="Arial" w:cs="Arial"/>
          <w:sz w:val="28"/>
          <w:szCs w:val="28"/>
          <w:lang w:val="ro-RO" w:eastAsia="ro-RO"/>
        </w:rPr>
      </w:pPr>
      <w:r w:rsidRPr="000E724A">
        <w:rPr>
          <w:rFonts w:ascii="Arial" w:hAnsi="Arial" w:cs="Arial"/>
          <w:b/>
          <w:sz w:val="28"/>
          <w:szCs w:val="28"/>
          <w:lang w:val="ro-RO" w:eastAsia="ro-RO"/>
        </w:rPr>
        <w:t xml:space="preserve">   b) </w:t>
      </w:r>
      <w:r w:rsidRPr="000E724A">
        <w:rPr>
          <w:rFonts w:ascii="Arial" w:hAnsi="Arial" w:cs="Arial"/>
          <w:sz w:val="28"/>
          <w:szCs w:val="28"/>
          <w:lang w:val="ro-RO" w:eastAsia="ro-RO"/>
        </w:rPr>
        <w:t>Echipa care a facut ca proiectul sa fie public  prin urmatoarele cai:</w:t>
      </w:r>
    </w:p>
    <w:p w:rsidR="000E724A" w:rsidRPr="000E724A" w:rsidRDefault="000E724A" w:rsidP="000E724A">
      <w:pPr>
        <w:jc w:val="both"/>
        <w:rPr>
          <w:rFonts w:ascii="Arial" w:hAnsi="Arial" w:cs="Arial"/>
          <w:b/>
          <w:sz w:val="28"/>
          <w:szCs w:val="28"/>
          <w:lang w:val="ro-RO" w:eastAsia="ro-RO"/>
        </w:rPr>
      </w:pPr>
      <w:r w:rsidRPr="000E724A">
        <w:rPr>
          <w:rFonts w:ascii="Arial" w:hAnsi="Arial" w:cs="Arial"/>
          <w:sz w:val="28"/>
          <w:szCs w:val="28"/>
          <w:lang w:val="ro-RO" w:eastAsia="ro-RO"/>
        </w:rPr>
        <w:t xml:space="preserve">-   lipire de afise:scari de blocuri,cutii postale, parcuri, statii RATB, statii     de   metrou, cabinete,pasaje pietonale,gradinite, scoli : </w:t>
      </w:r>
      <w:r w:rsidRPr="000E724A">
        <w:rPr>
          <w:rFonts w:ascii="Arial" w:hAnsi="Arial" w:cs="Arial"/>
          <w:b/>
          <w:sz w:val="28"/>
          <w:szCs w:val="28"/>
          <w:lang w:val="ro-RO" w:eastAsia="ro-RO"/>
        </w:rPr>
        <w:t>Bud Mihaela si Savu Anca</w:t>
      </w:r>
    </w:p>
    <w:p w:rsidR="000E724A" w:rsidRPr="000E724A" w:rsidRDefault="000E724A" w:rsidP="000E724A">
      <w:pPr>
        <w:jc w:val="both"/>
        <w:rPr>
          <w:rFonts w:ascii="Arial" w:hAnsi="Arial" w:cs="Arial"/>
          <w:b/>
          <w:sz w:val="28"/>
          <w:szCs w:val="28"/>
          <w:lang w:val="ro-RO" w:eastAsia="ro-RO"/>
        </w:rPr>
      </w:pPr>
    </w:p>
    <w:p w:rsidR="000E724A" w:rsidRDefault="000E724A" w:rsidP="000E24F9">
      <w:pPr>
        <w:spacing w:after="0"/>
        <w:jc w:val="center"/>
        <w:rPr>
          <w:rFonts w:ascii="Times New Roman" w:hAnsi="Times New Roman" w:cs="Times New Roman"/>
          <w:lang w:val="ro-RO"/>
        </w:rPr>
      </w:pPr>
    </w:p>
    <w:p w:rsidR="000E724A" w:rsidRDefault="000E724A">
      <w:pPr>
        <w:rPr>
          <w:rFonts w:ascii="Times New Roman" w:hAnsi="Times New Roman" w:cs="Times New Roman"/>
          <w:lang w:val="ro-RO"/>
        </w:rPr>
      </w:pPr>
      <w:r>
        <w:rPr>
          <w:rFonts w:ascii="Times New Roman" w:hAnsi="Times New Roman" w:cs="Times New Roman"/>
          <w:lang w:val="ro-RO"/>
        </w:rPr>
        <w:br w:type="page"/>
      </w:r>
    </w:p>
    <w:p w:rsidR="000E24F9" w:rsidRDefault="000E24F9" w:rsidP="000E24F9">
      <w:pPr>
        <w:spacing w:after="0"/>
        <w:jc w:val="center"/>
        <w:rPr>
          <w:rFonts w:ascii="Times New Roman" w:hAnsi="Times New Roman" w:cs="Times New Roman"/>
          <w:lang w:val="ro-RO"/>
        </w:rPr>
      </w:pPr>
      <w:r>
        <w:rPr>
          <w:noProof/>
        </w:rPr>
        <w:lastRenderedPageBreak/>
        <w:drawing>
          <wp:anchor distT="0" distB="0" distL="114300" distR="114300" simplePos="0" relativeHeight="251659264" behindDoc="0" locked="0" layoutInCell="1" allowOverlap="1">
            <wp:simplePos x="0" y="0"/>
            <wp:positionH relativeFrom="column">
              <wp:posOffset>1085850</wp:posOffset>
            </wp:positionH>
            <wp:positionV relativeFrom="paragraph">
              <wp:posOffset>48895</wp:posOffset>
            </wp:positionV>
            <wp:extent cx="571500" cy="942975"/>
            <wp:effectExtent l="0" t="0" r="0" b="9525"/>
            <wp:wrapSquare wrapText="right"/>
            <wp:docPr id="1" name="Picture 1" descr="http://upload.wikimedia.org/wikipedia/ro/thumb/c/cc/Stema_bucuresti.png/72px-Stema_bucuresti.png">
              <a:hlinkClick xmlns:a="http://schemas.openxmlformats.org/drawingml/2006/main" r:id="rId8" tooltip="&quot;Stema bucuresti.pn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ro/thumb/c/cc/Stema_bucuresti.png/72px-Stema_bucuresti.png">
                      <a:hlinkClick r:id="rId8" tooltip="&quot;Stema bucuresti.png&quot;"/>
                    </pic:cNvPr>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71500" cy="9429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lang w:val="ro-RO"/>
        </w:rPr>
        <w:t>CONSILIUL LOCAL SECTOR 1 BUCUREŞTI</w:t>
      </w:r>
    </w:p>
    <w:p w:rsidR="000E24F9" w:rsidRDefault="000E24F9" w:rsidP="000E24F9">
      <w:pPr>
        <w:spacing w:after="0"/>
        <w:jc w:val="center"/>
        <w:rPr>
          <w:rFonts w:ascii="Times New Roman" w:hAnsi="Times New Roman" w:cs="Times New Roman"/>
          <w:lang w:val="ro-RO"/>
        </w:rPr>
      </w:pPr>
      <w:r>
        <w:rPr>
          <w:rFonts w:ascii="Times New Roman" w:hAnsi="Times New Roman" w:cs="Times New Roman"/>
          <w:lang w:val="ro-RO"/>
        </w:rPr>
        <w:t>COMPLEXUL MULTIFUNCTIONAL CARAIMAN</w:t>
      </w:r>
    </w:p>
    <w:p w:rsidR="000E24F9" w:rsidRDefault="000E24F9" w:rsidP="000E24F9">
      <w:pPr>
        <w:spacing w:after="0"/>
        <w:jc w:val="center"/>
        <w:rPr>
          <w:rFonts w:ascii="Times New Roman" w:hAnsi="Times New Roman" w:cs="Times New Roman"/>
          <w:lang w:val="ro-RO"/>
        </w:rPr>
      </w:pPr>
      <w:r>
        <w:rPr>
          <w:rFonts w:ascii="Times New Roman" w:hAnsi="Times New Roman" w:cs="Times New Roman"/>
          <w:lang w:val="ro-RO"/>
        </w:rPr>
        <w:t>LABORATOR ANALIZE MEDICALE</w:t>
      </w:r>
    </w:p>
    <w:p w:rsidR="000E24F9" w:rsidRDefault="000E24F9" w:rsidP="000E24F9">
      <w:pPr>
        <w:tabs>
          <w:tab w:val="left" w:pos="1980"/>
        </w:tabs>
        <w:spacing w:after="0"/>
        <w:jc w:val="center"/>
        <w:rPr>
          <w:rFonts w:ascii="Times New Roman" w:hAnsi="Times New Roman" w:cs="Times New Roman"/>
          <w:lang w:val="ro-RO"/>
        </w:rPr>
      </w:pPr>
      <w:r>
        <w:rPr>
          <w:rFonts w:ascii="Times New Roman" w:hAnsi="Times New Roman" w:cs="Times New Roman"/>
          <w:lang w:val="ro-RO"/>
        </w:rPr>
        <w:t>Str. Caraiman nr. 33</w:t>
      </w:r>
      <w:r>
        <w:rPr>
          <w:rFonts w:ascii="Times New Roman" w:hAnsi="Times New Roman" w:cs="Times New Roman"/>
          <w:vertAlign w:val="superscript"/>
          <w:lang w:val="ro-RO"/>
        </w:rPr>
        <w:t xml:space="preserve">a </w:t>
      </w:r>
      <w:r>
        <w:rPr>
          <w:rFonts w:ascii="Times New Roman" w:hAnsi="Times New Roman" w:cs="Times New Roman"/>
          <w:lang w:val="ro-RO"/>
        </w:rPr>
        <w:t>, sector 1 Bucureşti,</w:t>
      </w:r>
    </w:p>
    <w:p w:rsidR="000E24F9" w:rsidRDefault="000E24F9" w:rsidP="000E24F9">
      <w:pPr>
        <w:tabs>
          <w:tab w:val="left" w:pos="1980"/>
        </w:tabs>
        <w:spacing w:after="0"/>
        <w:jc w:val="center"/>
        <w:rPr>
          <w:rFonts w:ascii="Times New Roman" w:hAnsi="Times New Roman" w:cs="Times New Roman"/>
          <w:lang w:val="ro-RO"/>
        </w:rPr>
      </w:pPr>
      <w:r>
        <w:rPr>
          <w:rFonts w:ascii="Times New Roman" w:hAnsi="Times New Roman" w:cs="Times New Roman"/>
          <w:lang w:val="ro-RO"/>
        </w:rPr>
        <w:t>tel/fax: 021 – 224.40.73</w:t>
      </w:r>
    </w:p>
    <w:p w:rsidR="000E24F9" w:rsidRDefault="000E24F9" w:rsidP="000E24F9">
      <w:pPr>
        <w:tabs>
          <w:tab w:val="left" w:pos="1980"/>
        </w:tabs>
        <w:spacing w:after="0"/>
        <w:jc w:val="center"/>
        <w:rPr>
          <w:rFonts w:ascii="Times New Roman" w:hAnsi="Times New Roman" w:cs="Times New Roman"/>
          <w:lang w:val="ro-RO"/>
        </w:rPr>
      </w:pPr>
      <w:r>
        <w:rPr>
          <w:rFonts w:ascii="Times New Roman" w:hAnsi="Times New Roman" w:cs="Times New Roman"/>
          <w:lang w:val="ro-RO"/>
        </w:rPr>
        <w:t>Operator date cu caracter personal nr.9607</w:t>
      </w:r>
    </w:p>
    <w:p w:rsidR="000E24F9" w:rsidRDefault="000E24F9" w:rsidP="000E24F9">
      <w:pPr>
        <w:jc w:val="center"/>
        <w:rPr>
          <w:lang w:val="fr-FR"/>
        </w:rPr>
      </w:pPr>
      <w:r>
        <w:rPr>
          <w:rFonts w:ascii="Times New Roman" w:hAnsi="Times New Roman" w:cs="Times New Roman"/>
          <w:lang w:val="ro-RO"/>
        </w:rPr>
        <w:t xml:space="preserve">                                          e-mail: </w:t>
      </w:r>
      <w:hyperlink r:id="rId11" w:history="1">
        <w:r w:rsidRPr="00D615BD">
          <w:rPr>
            <w:rStyle w:val="Hyperlink"/>
            <w:lang w:val="fr-FR"/>
          </w:rPr>
          <w:t>laboratoranalize@cmcaraiman.ro</w:t>
        </w:r>
      </w:hyperlink>
    </w:p>
    <w:p w:rsidR="000E24F9" w:rsidRPr="000E24F9" w:rsidRDefault="000E24F9" w:rsidP="000E24F9">
      <w:pPr>
        <w:jc w:val="center"/>
        <w:rPr>
          <w:rFonts w:ascii="Times New Roman" w:eastAsia="Times New Roman" w:hAnsi="Times New Roman" w:cs="Times New Roman"/>
          <w:color w:val="0000FF"/>
          <w:lang w:val="fr-FR"/>
        </w:rPr>
      </w:pPr>
    </w:p>
    <w:p w:rsidR="004F57BA" w:rsidRPr="004F57BA" w:rsidRDefault="004F57BA" w:rsidP="004F57BA">
      <w:pPr>
        <w:shd w:val="clear" w:color="auto" w:fill="FFFFFF"/>
        <w:spacing w:after="300" w:line="330" w:lineRule="atLeast"/>
        <w:jc w:val="center"/>
        <w:rPr>
          <w:rFonts w:ascii="Times New Roman" w:eastAsia="Times New Roman" w:hAnsi="Times New Roman" w:cs="Times New Roman"/>
          <w:b/>
          <w:bCs/>
          <w:sz w:val="24"/>
          <w:szCs w:val="24"/>
        </w:rPr>
      </w:pPr>
      <w:bookmarkStart w:id="0" w:name="_GoBack"/>
      <w:bookmarkEnd w:id="0"/>
      <w:proofErr w:type="gramStart"/>
      <w:r w:rsidRPr="004F57BA">
        <w:rPr>
          <w:rFonts w:ascii="Times New Roman" w:eastAsia="Times New Roman" w:hAnsi="Times New Roman" w:cs="Times New Roman"/>
          <w:b/>
          <w:bCs/>
          <w:sz w:val="24"/>
          <w:szCs w:val="24"/>
        </w:rPr>
        <w:t>PROIECTUL ”</w:t>
      </w:r>
      <w:proofErr w:type="gramEnd"/>
      <w:r w:rsidRPr="004F57BA">
        <w:rPr>
          <w:rFonts w:ascii="Times New Roman" w:eastAsia="Times New Roman" w:hAnsi="Times New Roman" w:cs="Times New Roman"/>
          <w:b/>
          <w:bCs/>
          <w:sz w:val="24"/>
          <w:szCs w:val="24"/>
        </w:rPr>
        <w:t>O ȘANSĂ LA SĂNĂTATE”</w:t>
      </w:r>
    </w:p>
    <w:p w:rsidR="004F57BA" w:rsidRPr="004F57BA" w:rsidRDefault="004F57BA" w:rsidP="008749A9">
      <w:pPr>
        <w:jc w:val="center"/>
        <w:rPr>
          <w:rFonts w:ascii="Times New Roman" w:eastAsiaTheme="minorHAnsi" w:hAnsi="Times New Roman" w:cs="Times New Roman"/>
          <w:b/>
          <w:lang w:val="ro-RO"/>
        </w:rPr>
      </w:pPr>
      <w:r w:rsidRPr="004F57BA">
        <w:rPr>
          <w:rFonts w:ascii="Times New Roman" w:eastAsiaTheme="minorHAnsi" w:hAnsi="Times New Roman" w:cs="Times New Roman"/>
          <w:b/>
          <w:lang w:val="ro-RO"/>
        </w:rPr>
        <w:t>derulat de Complexul Multifunctional Caraiman</w:t>
      </w:r>
    </w:p>
    <w:p w:rsidR="00526EC4" w:rsidRPr="004F57BA" w:rsidRDefault="00526EC4" w:rsidP="004F57BA">
      <w:pPr>
        <w:shd w:val="clear" w:color="auto" w:fill="FFFFFF"/>
        <w:spacing w:after="300" w:line="330" w:lineRule="atLeast"/>
        <w:jc w:val="both"/>
        <w:rPr>
          <w:rFonts w:ascii="Times New Roman" w:eastAsia="Times New Roman" w:hAnsi="Times New Roman" w:cs="Times New Roman"/>
          <w:sz w:val="24"/>
          <w:szCs w:val="24"/>
        </w:rPr>
      </w:pPr>
      <w:r w:rsidRPr="004F57BA">
        <w:rPr>
          <w:rFonts w:ascii="Times New Roman" w:eastAsia="Times New Roman" w:hAnsi="Times New Roman" w:cs="Times New Roman"/>
          <w:b/>
          <w:bCs/>
          <w:sz w:val="24"/>
          <w:szCs w:val="24"/>
        </w:rPr>
        <w:t xml:space="preserve">     </w:t>
      </w:r>
      <w:r w:rsidR="004F57BA">
        <w:rPr>
          <w:rFonts w:ascii="Times New Roman" w:eastAsia="Times New Roman" w:hAnsi="Times New Roman" w:cs="Times New Roman"/>
          <w:b/>
          <w:bCs/>
          <w:sz w:val="24"/>
          <w:szCs w:val="24"/>
        </w:rPr>
        <w:tab/>
      </w:r>
      <w:r w:rsidRPr="004F57BA">
        <w:rPr>
          <w:rFonts w:ascii="Times New Roman" w:eastAsia="Times New Roman" w:hAnsi="Times New Roman" w:cs="Times New Roman"/>
          <w:b/>
          <w:bCs/>
          <w:sz w:val="24"/>
          <w:szCs w:val="24"/>
        </w:rPr>
        <w:t>Infecţia cu </w:t>
      </w:r>
      <w:hyperlink r:id="rId12" w:tgtFrame="_blank" w:history="1">
        <w:r w:rsidRPr="004F57BA">
          <w:rPr>
            <w:rFonts w:ascii="Times New Roman" w:eastAsia="Times New Roman" w:hAnsi="Times New Roman" w:cs="Times New Roman"/>
            <w:b/>
            <w:bCs/>
            <w:sz w:val="24"/>
            <w:szCs w:val="24"/>
            <w:u w:val="single"/>
          </w:rPr>
          <w:t>Helicobacter pylori</w:t>
        </w:r>
      </w:hyperlink>
      <w:r w:rsidRPr="004F57BA">
        <w:rPr>
          <w:rFonts w:ascii="Times New Roman" w:eastAsia="Times New Roman" w:hAnsi="Times New Roman" w:cs="Times New Roman"/>
          <w:b/>
          <w:bCs/>
          <w:sz w:val="24"/>
          <w:szCs w:val="24"/>
        </w:rPr>
        <w:t> este o problemă stringentă de sănătate publică, atât în România, cât şi în alte ţări, ultimele statistici îndicând că bacteria este prezentă la 50-80% din populaţie.</w:t>
      </w:r>
      <w:r w:rsidRPr="004F57BA">
        <w:rPr>
          <w:rFonts w:ascii="Times New Roman" w:eastAsia="Times New Roman" w:hAnsi="Times New Roman" w:cs="Times New Roman"/>
          <w:sz w:val="24"/>
          <w:szCs w:val="24"/>
        </w:rPr>
        <w:t>Trebuie menţionat însă că infecţia nu este sinonimă cu boala. Mare parte din cei infectaţi nu manifestă simptome sau prezintă doar unele uşoare. Există însă şi cazuri în care infecţia netratată poate duce la complicaţii severe, cum ar fi </w:t>
      </w:r>
      <w:hyperlink r:id="rId13" w:tgtFrame="_blank" w:history="1">
        <w:r w:rsidRPr="004F57BA">
          <w:rPr>
            <w:rFonts w:ascii="Times New Roman" w:eastAsia="Times New Roman" w:hAnsi="Times New Roman" w:cs="Times New Roman"/>
            <w:sz w:val="24"/>
            <w:szCs w:val="24"/>
            <w:u w:val="single"/>
          </w:rPr>
          <w:t>ulcerul</w:t>
        </w:r>
      </w:hyperlink>
      <w:r w:rsidRPr="004F57BA">
        <w:rPr>
          <w:rFonts w:ascii="Times New Roman" w:eastAsia="Times New Roman" w:hAnsi="Times New Roman" w:cs="Times New Roman"/>
          <w:sz w:val="24"/>
          <w:szCs w:val="24"/>
        </w:rPr>
        <w:t>, </w:t>
      </w:r>
      <w:hyperlink r:id="rId14" w:tgtFrame="_blank" w:history="1">
        <w:r w:rsidRPr="004F57BA">
          <w:rPr>
            <w:rFonts w:ascii="Times New Roman" w:eastAsia="Times New Roman" w:hAnsi="Times New Roman" w:cs="Times New Roman"/>
            <w:sz w:val="24"/>
            <w:szCs w:val="24"/>
            <w:u w:val="single"/>
          </w:rPr>
          <w:t>cancerul </w:t>
        </w:r>
      </w:hyperlink>
      <w:r w:rsidRPr="004F57BA">
        <w:rPr>
          <w:rFonts w:ascii="Times New Roman" w:eastAsia="Times New Roman" w:hAnsi="Times New Roman" w:cs="Times New Roman"/>
          <w:sz w:val="24"/>
          <w:szCs w:val="24"/>
        </w:rPr>
        <w:t>sau limfomul.</w:t>
      </w:r>
    </w:p>
    <w:p w:rsidR="00526EC4" w:rsidRPr="004F57BA" w:rsidRDefault="00526EC4" w:rsidP="004F57BA">
      <w:pPr>
        <w:shd w:val="clear" w:color="auto" w:fill="FFFFFF"/>
        <w:spacing w:after="0" w:line="263" w:lineRule="atLeast"/>
        <w:jc w:val="both"/>
        <w:outlineLvl w:val="2"/>
        <w:rPr>
          <w:rFonts w:ascii="Times New Roman" w:eastAsia="Times New Roman" w:hAnsi="Times New Roman" w:cs="Times New Roman"/>
          <w:sz w:val="24"/>
          <w:szCs w:val="24"/>
        </w:rPr>
      </w:pPr>
      <w:r w:rsidRPr="004F57BA">
        <w:rPr>
          <w:rFonts w:ascii="Times New Roman" w:eastAsia="Times New Roman" w:hAnsi="Times New Roman" w:cs="Times New Roman"/>
          <w:sz w:val="24"/>
          <w:szCs w:val="24"/>
        </w:rPr>
        <w:t>Apariţia </w:t>
      </w:r>
      <w:hyperlink r:id="rId15" w:tgtFrame="_blank" w:history="1">
        <w:r w:rsidRPr="004F57BA">
          <w:rPr>
            <w:rFonts w:ascii="Times New Roman" w:eastAsia="Times New Roman" w:hAnsi="Times New Roman" w:cs="Times New Roman"/>
            <w:sz w:val="24"/>
            <w:szCs w:val="24"/>
            <w:u w:val="single"/>
          </w:rPr>
          <w:t>cancerului gastric</w:t>
        </w:r>
      </w:hyperlink>
      <w:r w:rsidRPr="004F57BA">
        <w:rPr>
          <w:rFonts w:ascii="Times New Roman" w:eastAsia="Times New Roman" w:hAnsi="Times New Roman" w:cs="Times New Roman"/>
          <w:sz w:val="24"/>
          <w:szCs w:val="24"/>
        </w:rPr>
        <w:t> este în proporţie de 90% legată de această infecţie.</w:t>
      </w:r>
    </w:p>
    <w:p w:rsidR="00B5449B" w:rsidRPr="004F57BA" w:rsidRDefault="00B5449B" w:rsidP="004F57BA">
      <w:pPr>
        <w:pBdr>
          <w:bottom w:val="dotted" w:sz="6" w:space="9" w:color="999999"/>
        </w:pBdr>
        <w:shd w:val="clear" w:color="auto" w:fill="FFFFFF"/>
        <w:spacing w:after="150" w:line="240" w:lineRule="auto"/>
        <w:jc w:val="both"/>
        <w:outlineLvl w:val="1"/>
        <w:rPr>
          <w:rFonts w:ascii="Times New Roman" w:eastAsia="Times New Roman" w:hAnsi="Times New Roman" w:cs="Times New Roman"/>
          <w:b/>
          <w:bCs/>
          <w:sz w:val="24"/>
          <w:szCs w:val="24"/>
        </w:rPr>
      </w:pPr>
    </w:p>
    <w:p w:rsidR="00526EC4" w:rsidRPr="004F57BA" w:rsidRDefault="00526EC4" w:rsidP="004F57BA">
      <w:pPr>
        <w:pBdr>
          <w:bottom w:val="dotted" w:sz="6" w:space="9" w:color="999999"/>
        </w:pBdr>
        <w:shd w:val="clear" w:color="auto" w:fill="FFFFFF"/>
        <w:spacing w:after="150" w:line="240" w:lineRule="auto"/>
        <w:ind w:firstLine="720"/>
        <w:jc w:val="both"/>
        <w:outlineLvl w:val="1"/>
        <w:rPr>
          <w:rFonts w:ascii="Times New Roman" w:eastAsia="Times New Roman" w:hAnsi="Times New Roman" w:cs="Times New Roman"/>
          <w:sz w:val="24"/>
          <w:szCs w:val="24"/>
        </w:rPr>
      </w:pPr>
      <w:r w:rsidRPr="004F57BA">
        <w:rPr>
          <w:rFonts w:ascii="Times New Roman" w:eastAsia="Times New Roman" w:hAnsi="Times New Roman" w:cs="Times New Roman"/>
          <w:b/>
          <w:bCs/>
          <w:sz w:val="24"/>
          <w:szCs w:val="24"/>
        </w:rPr>
        <w:t>Totul despre infecţia cu Helicobacter pylori</w:t>
      </w:r>
    </w:p>
    <w:p w:rsidR="008F51DD" w:rsidRPr="004F57BA" w:rsidRDefault="00526EC4" w:rsidP="004F57BA">
      <w:pPr>
        <w:jc w:val="both"/>
        <w:rPr>
          <w:rFonts w:ascii="Times New Roman" w:hAnsi="Times New Roman" w:cs="Times New Roman"/>
          <w:sz w:val="24"/>
          <w:szCs w:val="24"/>
          <w:shd w:val="clear" w:color="auto" w:fill="FFFFFF"/>
        </w:rPr>
      </w:pPr>
      <w:r w:rsidRPr="004F57BA">
        <w:rPr>
          <w:rFonts w:ascii="Times New Roman" w:hAnsi="Times New Roman" w:cs="Times New Roman"/>
          <w:b/>
          <w:sz w:val="24"/>
          <w:szCs w:val="24"/>
          <w:shd w:val="clear" w:color="auto" w:fill="FFFFFF"/>
        </w:rPr>
        <w:t>Helicobacter pylori</w:t>
      </w:r>
      <w:r w:rsidRPr="004F57BA">
        <w:rPr>
          <w:rFonts w:ascii="Times New Roman" w:hAnsi="Times New Roman" w:cs="Times New Roman"/>
          <w:sz w:val="24"/>
          <w:szCs w:val="24"/>
          <w:shd w:val="clear" w:color="auto" w:fill="FFFFFF"/>
        </w:rPr>
        <w:t xml:space="preserve"> este în sine o bacterie des întâlnită, dar este responsabilă 100% de inflamarea mucoasei stomacului, rezultatul acestei inflamaţii însemnând, de la cele </w:t>
      </w:r>
      <w:r w:rsidR="00B5449B" w:rsidRPr="004F57BA">
        <w:rPr>
          <w:rFonts w:ascii="Times New Roman" w:hAnsi="Times New Roman" w:cs="Times New Roman"/>
          <w:sz w:val="24"/>
          <w:szCs w:val="24"/>
          <w:shd w:val="clear" w:color="auto" w:fill="FFFFFF"/>
        </w:rPr>
        <w:t>mai usoare afectiuni</w:t>
      </w:r>
      <w:r w:rsidRPr="004F57BA">
        <w:rPr>
          <w:rFonts w:ascii="Times New Roman" w:hAnsi="Times New Roman" w:cs="Times New Roman"/>
          <w:sz w:val="24"/>
          <w:szCs w:val="24"/>
          <w:shd w:val="clear" w:color="auto" w:fill="FFFFFF"/>
        </w:rPr>
        <w:t xml:space="preserve"> la cel</w:t>
      </w:r>
      <w:r w:rsidR="00B5449B" w:rsidRPr="004F57BA">
        <w:rPr>
          <w:rFonts w:ascii="Times New Roman" w:hAnsi="Times New Roman" w:cs="Times New Roman"/>
          <w:sz w:val="24"/>
          <w:szCs w:val="24"/>
          <w:shd w:val="clear" w:color="auto" w:fill="FFFFFF"/>
        </w:rPr>
        <w:t>e</w:t>
      </w:r>
      <w:r w:rsidRPr="004F57BA">
        <w:rPr>
          <w:rFonts w:ascii="Times New Roman" w:hAnsi="Times New Roman" w:cs="Times New Roman"/>
          <w:sz w:val="24"/>
          <w:szCs w:val="24"/>
          <w:shd w:val="clear" w:color="auto" w:fill="FFFFFF"/>
        </w:rPr>
        <w:t xml:space="preserve"> mai grav</w:t>
      </w:r>
      <w:r w:rsidR="00B5449B" w:rsidRPr="004F57BA">
        <w:rPr>
          <w:rFonts w:ascii="Times New Roman" w:hAnsi="Times New Roman" w:cs="Times New Roman"/>
          <w:sz w:val="24"/>
          <w:szCs w:val="24"/>
          <w:shd w:val="clear" w:color="auto" w:fill="FFFFFF"/>
        </w:rPr>
        <w:t>e complicatii</w:t>
      </w:r>
      <w:r w:rsidRPr="004F57BA">
        <w:rPr>
          <w:rFonts w:ascii="Times New Roman" w:hAnsi="Times New Roman" w:cs="Times New Roman"/>
          <w:sz w:val="24"/>
          <w:szCs w:val="24"/>
          <w:shd w:val="clear" w:color="auto" w:fill="FFFFFF"/>
        </w:rPr>
        <w:t>,</w:t>
      </w:r>
      <w:r w:rsidR="00B5449B" w:rsidRPr="004F57BA">
        <w:rPr>
          <w:rStyle w:val="apple-converted-space"/>
          <w:rFonts w:ascii="Times New Roman" w:hAnsi="Times New Roman" w:cs="Times New Roman"/>
          <w:sz w:val="24"/>
          <w:szCs w:val="24"/>
          <w:shd w:val="clear" w:color="auto" w:fill="FFFFFF"/>
        </w:rPr>
        <w:t>:</w:t>
      </w:r>
      <w:hyperlink r:id="rId16" w:tgtFrame="_blank" w:history="1">
        <w:r w:rsidRPr="004F57BA">
          <w:rPr>
            <w:rStyle w:val="Hyperlink"/>
            <w:rFonts w:ascii="Times New Roman" w:hAnsi="Times New Roman" w:cs="Times New Roman"/>
            <w:color w:val="auto"/>
            <w:sz w:val="24"/>
            <w:szCs w:val="24"/>
            <w:shd w:val="clear" w:color="auto" w:fill="FFFFFF"/>
          </w:rPr>
          <w:t>gastrită</w:t>
        </w:r>
      </w:hyperlink>
      <w:r w:rsidRPr="004F57BA">
        <w:rPr>
          <w:rFonts w:ascii="Times New Roman" w:hAnsi="Times New Roman" w:cs="Times New Roman"/>
          <w:sz w:val="24"/>
          <w:szCs w:val="24"/>
          <w:shd w:val="clear" w:color="auto" w:fill="FFFFFF"/>
        </w:rPr>
        <w:t>, gastrită erozivă, ulcer, limfom (MALT), gastrită cu celule atipice şi, în final, cancer la stomac.</w:t>
      </w:r>
    </w:p>
    <w:p w:rsidR="00B5449B" w:rsidRPr="004F57BA" w:rsidRDefault="008F51DD" w:rsidP="004F57BA">
      <w:pPr>
        <w:jc w:val="both"/>
        <w:rPr>
          <w:rFonts w:ascii="Times New Roman" w:hAnsi="Times New Roman" w:cs="Times New Roman"/>
          <w:sz w:val="24"/>
          <w:szCs w:val="24"/>
        </w:rPr>
      </w:pPr>
      <w:r w:rsidRPr="004F57BA">
        <w:rPr>
          <w:rFonts w:ascii="Times New Roman" w:hAnsi="Times New Roman" w:cs="Times New Roman"/>
          <w:b/>
          <w:sz w:val="24"/>
          <w:szCs w:val="24"/>
        </w:rPr>
        <w:t>Helicobacter pylori</w:t>
      </w:r>
      <w:r w:rsidRPr="004F57BA">
        <w:rPr>
          <w:rFonts w:ascii="Times New Roman" w:hAnsi="Times New Roman" w:cs="Times New Roman"/>
          <w:sz w:val="24"/>
          <w:szCs w:val="24"/>
        </w:rPr>
        <w:t xml:space="preserve"> este o bacterie prezentă în stomac, mucoasa gastrică fiindu-i un teren favorabil pentru dezvoltare. </w:t>
      </w:r>
      <w:r w:rsidR="00B5449B" w:rsidRPr="004F57BA">
        <w:rPr>
          <w:rFonts w:ascii="Times New Roman" w:hAnsi="Times New Roman" w:cs="Times New Roman"/>
          <w:sz w:val="24"/>
          <w:szCs w:val="24"/>
        </w:rPr>
        <w:t xml:space="preserve">Aceasta se </w:t>
      </w:r>
      <w:proofErr w:type="gramStart"/>
      <w:r w:rsidR="00B5449B" w:rsidRPr="004F57BA">
        <w:rPr>
          <w:rFonts w:ascii="Times New Roman" w:hAnsi="Times New Roman" w:cs="Times New Roman"/>
          <w:sz w:val="24"/>
          <w:szCs w:val="24"/>
        </w:rPr>
        <w:t>poate  adapta</w:t>
      </w:r>
      <w:proofErr w:type="gramEnd"/>
      <w:r w:rsidR="00B5449B" w:rsidRPr="004F57BA">
        <w:rPr>
          <w:rFonts w:ascii="Times New Roman" w:hAnsi="Times New Roman" w:cs="Times New Roman"/>
          <w:sz w:val="24"/>
          <w:szCs w:val="24"/>
        </w:rPr>
        <w:t xml:space="preserve"> perfect la mediul acid.</w:t>
      </w:r>
    </w:p>
    <w:p w:rsidR="00B5449B" w:rsidRPr="004F57BA" w:rsidRDefault="00B5449B" w:rsidP="004F57BA">
      <w:pPr>
        <w:ind w:firstLine="720"/>
        <w:jc w:val="both"/>
        <w:rPr>
          <w:rFonts w:ascii="Times New Roman" w:hAnsi="Times New Roman" w:cs="Times New Roman"/>
          <w:b/>
          <w:sz w:val="24"/>
          <w:szCs w:val="24"/>
        </w:rPr>
      </w:pPr>
      <w:r w:rsidRPr="004F57BA">
        <w:rPr>
          <w:rFonts w:ascii="Times New Roman" w:hAnsi="Times New Roman" w:cs="Times New Roman"/>
          <w:b/>
          <w:sz w:val="24"/>
          <w:szCs w:val="24"/>
        </w:rPr>
        <w:t xml:space="preserve">Cum se transmite infecţia </w:t>
      </w:r>
    </w:p>
    <w:p w:rsidR="00CF2748" w:rsidRPr="004F57BA" w:rsidRDefault="00B5449B" w:rsidP="004F57BA">
      <w:pPr>
        <w:pStyle w:val="NormalWeb"/>
        <w:spacing w:before="150" w:beforeAutospacing="0" w:after="150" w:afterAutospacing="0"/>
        <w:jc w:val="both"/>
      </w:pPr>
      <w:r w:rsidRPr="004F57BA">
        <w:t>Bacteria Helicobacter pylori se poate transmite prin mâini murdare ori prin consumul de fructe şi legume crude, care nu au fost bine spălate</w:t>
      </w:r>
      <w:r w:rsidR="00BE42DB" w:rsidRPr="004F57BA">
        <w:t>, apa</w:t>
      </w:r>
      <w:r w:rsidRPr="004F57BA">
        <w:t xml:space="preserve">. Riscul de infecţie este mai mare dacă trăieşti în comunităţi aglomerate. Şi în ţările aflate în curs de dezvoltare incidenţa este mai mare. Atenţie! Factori precum alimentaţia bogată în grăsimi, fumatul şi alcoolul, asociaţi cu o infecţie cu Helicobacter pylori cresc riscul apariţiei de cancer de stomac. </w:t>
      </w:r>
    </w:p>
    <w:p w:rsidR="006C5F49" w:rsidRPr="004F57BA" w:rsidRDefault="00CF2748" w:rsidP="004F57BA">
      <w:pPr>
        <w:pStyle w:val="NormalWeb"/>
        <w:spacing w:before="150" w:beforeAutospacing="0" w:after="150" w:afterAutospacing="0"/>
        <w:jc w:val="both"/>
      </w:pPr>
      <w:r w:rsidRPr="004F57BA">
        <w:rPr>
          <w:shd w:val="clear" w:color="auto" w:fill="FFFFFF"/>
        </w:rPr>
        <w:t>Simptomatologia apare după o perioadă de incubaţie cu o durată medie de 7-10 zile</w:t>
      </w:r>
      <w:proofErr w:type="gramStart"/>
      <w:r w:rsidRPr="004F57BA">
        <w:rPr>
          <w:rStyle w:val="apple-converted-space"/>
          <w:shd w:val="clear" w:color="auto" w:fill="FFFFFF"/>
        </w:rPr>
        <w:t> </w:t>
      </w:r>
      <w:r w:rsidR="0075103D" w:rsidRPr="004F57BA">
        <w:rPr>
          <w:rStyle w:val="apple-converted-space"/>
          <w:shd w:val="clear" w:color="auto" w:fill="FFFFFF"/>
        </w:rPr>
        <w:t xml:space="preserve"> </w:t>
      </w:r>
      <w:r w:rsidR="006C5F49" w:rsidRPr="004F57BA">
        <w:t>Depistarea</w:t>
      </w:r>
      <w:proofErr w:type="gramEnd"/>
      <w:r w:rsidR="006C5F49" w:rsidRPr="004F57BA">
        <w:t xml:space="preserve"> anticorpilor H. pylori reprezinta un instrument standard pentru investigarea epidemiologiei infectiei. Testul </w:t>
      </w:r>
      <w:proofErr w:type="gramStart"/>
      <w:r w:rsidR="006C5F49" w:rsidRPr="004F57BA">
        <w:t>este</w:t>
      </w:r>
      <w:proofErr w:type="gramEnd"/>
      <w:r w:rsidR="006C5F49" w:rsidRPr="004F57BA">
        <w:t xml:space="preserve"> util pentru screening-ul persoanelor asimptomatice din familiile pacientilor cu boli asociate infectiei H.pylori.</w:t>
      </w:r>
    </w:p>
    <w:p w:rsidR="006C5F49" w:rsidRPr="004F57BA" w:rsidRDefault="006C5F49" w:rsidP="004F57BA">
      <w:pPr>
        <w:pStyle w:val="NormalWeb"/>
        <w:spacing w:before="0" w:beforeAutospacing="0" w:after="0" w:afterAutospacing="0"/>
        <w:jc w:val="both"/>
      </w:pPr>
      <w:r w:rsidRPr="004F57BA">
        <w:lastRenderedPageBreak/>
        <w:t>De asemenea, testele serologice pot fi utile in stabilirea cauzei unei gastrite cronice sau a unui ulcer gastric/duodenal.</w:t>
      </w:r>
    </w:p>
    <w:p w:rsidR="006C5F49" w:rsidRPr="004F57BA" w:rsidRDefault="006C5F49" w:rsidP="004F57BA">
      <w:pPr>
        <w:pStyle w:val="NormalWeb"/>
        <w:spacing w:before="0" w:beforeAutospacing="0" w:after="0" w:afterAutospacing="0"/>
        <w:jc w:val="both"/>
      </w:pPr>
      <w:r w:rsidRPr="004F57BA">
        <w:t>Un rezultat pozitiv indica fie o infectie curenta, fie o infectie in antecedente; din acest motiv testul serologic nu prezinta acuratete diagnostica la persoanele care au avut deja infectie. De asemenea testul nu poate fi folosit pentru controlul eficientei tratamentului, deoarece anticorpii pot persista pana la 3 ani, dupa o infectie.</w:t>
      </w:r>
    </w:p>
    <w:p w:rsidR="006C5F49" w:rsidRPr="004F57BA" w:rsidRDefault="006C5F49" w:rsidP="004F57BA">
      <w:pPr>
        <w:pStyle w:val="NormalWeb"/>
        <w:spacing w:before="0" w:beforeAutospacing="0" w:after="0" w:afterAutospacing="0"/>
        <w:jc w:val="both"/>
      </w:pPr>
      <w:r w:rsidRPr="004F57BA">
        <w:t>Pacientii cu infectie acuta in stadiu precoce pot sa nu prezinte nivele detectabile de anticorpi.</w:t>
      </w:r>
    </w:p>
    <w:p w:rsidR="00CF2748" w:rsidRPr="004F57BA" w:rsidRDefault="00CF2748" w:rsidP="004F57BA">
      <w:pPr>
        <w:spacing w:before="150" w:after="150" w:line="240" w:lineRule="auto"/>
        <w:jc w:val="both"/>
        <w:rPr>
          <w:rFonts w:ascii="Times New Roman" w:eastAsia="Times New Roman" w:hAnsi="Times New Roman" w:cs="Times New Roman"/>
          <w:b/>
          <w:sz w:val="24"/>
          <w:szCs w:val="24"/>
        </w:rPr>
      </w:pPr>
    </w:p>
    <w:p w:rsidR="00BE42DB" w:rsidRPr="004F57BA" w:rsidRDefault="00BE42DB" w:rsidP="004F57BA">
      <w:pPr>
        <w:spacing w:before="150" w:after="150" w:line="240" w:lineRule="auto"/>
        <w:jc w:val="both"/>
        <w:rPr>
          <w:rFonts w:ascii="Times New Roman" w:eastAsia="Times New Roman" w:hAnsi="Times New Roman" w:cs="Times New Roman"/>
          <w:b/>
          <w:sz w:val="24"/>
          <w:szCs w:val="24"/>
        </w:rPr>
      </w:pPr>
    </w:p>
    <w:p w:rsidR="006C5F49" w:rsidRPr="004F57BA" w:rsidRDefault="006C5F49" w:rsidP="004F57BA">
      <w:pPr>
        <w:spacing w:before="150" w:after="150" w:line="240" w:lineRule="auto"/>
        <w:ind w:firstLine="720"/>
        <w:jc w:val="both"/>
        <w:rPr>
          <w:rFonts w:ascii="Times New Roman" w:eastAsia="Times New Roman" w:hAnsi="Times New Roman" w:cs="Times New Roman"/>
          <w:b/>
          <w:sz w:val="24"/>
          <w:szCs w:val="24"/>
        </w:rPr>
      </w:pPr>
      <w:r w:rsidRPr="004F57BA">
        <w:rPr>
          <w:rFonts w:ascii="Times New Roman" w:eastAsia="Times New Roman" w:hAnsi="Times New Roman" w:cs="Times New Roman"/>
          <w:b/>
          <w:sz w:val="24"/>
          <w:szCs w:val="24"/>
        </w:rPr>
        <w:t>Exista doua categorii de metode diagnostice ale infectiei:</w:t>
      </w:r>
    </w:p>
    <w:p w:rsidR="006C5F49" w:rsidRPr="004F57BA" w:rsidRDefault="006C5F49" w:rsidP="004F57BA">
      <w:pPr>
        <w:spacing w:after="0" w:line="240" w:lineRule="auto"/>
        <w:jc w:val="both"/>
        <w:rPr>
          <w:rFonts w:ascii="Times New Roman" w:eastAsia="Times New Roman" w:hAnsi="Times New Roman" w:cs="Times New Roman"/>
          <w:sz w:val="24"/>
          <w:szCs w:val="24"/>
        </w:rPr>
      </w:pPr>
      <w:r w:rsidRPr="004F57BA">
        <w:rPr>
          <w:rFonts w:ascii="Times New Roman" w:eastAsia="Times New Roman" w:hAnsi="Times New Roman" w:cs="Times New Roman"/>
          <w:sz w:val="24"/>
          <w:szCs w:val="24"/>
          <w:u w:val="single"/>
        </w:rPr>
        <w:t>invazive</w:t>
      </w:r>
      <w:r w:rsidRPr="004F57BA">
        <w:rPr>
          <w:rFonts w:ascii="Times New Roman" w:eastAsia="Times New Roman" w:hAnsi="Times New Roman" w:cs="Times New Roman"/>
          <w:sz w:val="24"/>
          <w:szCs w:val="24"/>
        </w:rPr>
        <w:t>: prin endoscopie digestiva superioara sunt prelevate mici portiuni de la nivelul mucoasei stomacului sau duodenului (biopsie). Detectia microorganismului in materialul bioptic se poate face prin examen microscopic, cultura sau prin testul ureazei (prezenta acestei enzime este un indicator al infectiei cu H. pylori);</w:t>
      </w:r>
    </w:p>
    <w:p w:rsidR="006C5F49" w:rsidRPr="004F57BA" w:rsidRDefault="006C5F49" w:rsidP="004F57BA">
      <w:pPr>
        <w:spacing w:after="0" w:line="240" w:lineRule="auto"/>
        <w:jc w:val="both"/>
        <w:rPr>
          <w:rFonts w:ascii="Times New Roman" w:eastAsia="Times New Roman" w:hAnsi="Times New Roman" w:cs="Times New Roman"/>
          <w:sz w:val="24"/>
          <w:szCs w:val="24"/>
        </w:rPr>
      </w:pPr>
      <w:proofErr w:type="gramStart"/>
      <w:r w:rsidRPr="004F57BA">
        <w:rPr>
          <w:rFonts w:ascii="Times New Roman" w:eastAsia="Times New Roman" w:hAnsi="Times New Roman" w:cs="Times New Roman"/>
          <w:sz w:val="24"/>
          <w:szCs w:val="24"/>
          <w:u w:val="single"/>
        </w:rPr>
        <w:t>non-invazive</w:t>
      </w:r>
      <w:proofErr w:type="gramEnd"/>
      <w:r w:rsidRPr="004F57BA">
        <w:rPr>
          <w:rFonts w:ascii="Times New Roman" w:eastAsia="Times New Roman" w:hAnsi="Times New Roman" w:cs="Times New Roman"/>
          <w:sz w:val="24"/>
          <w:szCs w:val="24"/>
        </w:rPr>
        <w:t xml:space="preserve">: testul respirator cu uree si </w:t>
      </w:r>
      <w:r w:rsidRPr="004F57BA">
        <w:rPr>
          <w:rFonts w:ascii="Times New Roman" w:eastAsia="Times New Roman" w:hAnsi="Times New Roman" w:cs="Times New Roman"/>
          <w:b/>
          <w:sz w:val="24"/>
          <w:szCs w:val="24"/>
        </w:rPr>
        <w:t>depistarea antigenului H.pylori in materiile fecale</w:t>
      </w:r>
      <w:r w:rsidRPr="004F57BA">
        <w:rPr>
          <w:rFonts w:ascii="Times New Roman" w:eastAsia="Times New Roman" w:hAnsi="Times New Roman" w:cs="Times New Roman"/>
          <w:i/>
          <w:iCs/>
          <w:sz w:val="24"/>
          <w:szCs w:val="24"/>
        </w:rPr>
        <w:t>.</w:t>
      </w:r>
    </w:p>
    <w:p w:rsidR="006C5F49" w:rsidRPr="004F57BA" w:rsidRDefault="006C5F49" w:rsidP="004F57BA">
      <w:pPr>
        <w:spacing w:before="150" w:after="150" w:line="240" w:lineRule="auto"/>
        <w:jc w:val="both"/>
        <w:rPr>
          <w:rFonts w:ascii="Times New Roman" w:eastAsia="Times New Roman" w:hAnsi="Times New Roman" w:cs="Times New Roman"/>
          <w:sz w:val="24"/>
          <w:szCs w:val="24"/>
        </w:rPr>
      </w:pPr>
      <w:r w:rsidRPr="004F57BA">
        <w:rPr>
          <w:rFonts w:ascii="Times New Roman" w:eastAsia="Times New Roman" w:hAnsi="Times New Roman" w:cs="Times New Roman"/>
          <w:sz w:val="24"/>
          <w:szCs w:val="24"/>
        </w:rPr>
        <w:t>Metodele invazive</w:t>
      </w:r>
      <w:proofErr w:type="gramStart"/>
      <w:r w:rsidRPr="004F57BA">
        <w:rPr>
          <w:rFonts w:ascii="Times New Roman" w:eastAsia="Times New Roman" w:hAnsi="Times New Roman" w:cs="Times New Roman"/>
          <w:sz w:val="24"/>
          <w:szCs w:val="24"/>
        </w:rPr>
        <w:t>  produc</w:t>
      </w:r>
      <w:proofErr w:type="gramEnd"/>
      <w:r w:rsidRPr="004F57BA">
        <w:rPr>
          <w:rFonts w:ascii="Times New Roman" w:eastAsia="Times New Roman" w:hAnsi="Times New Roman" w:cs="Times New Roman"/>
          <w:sz w:val="24"/>
          <w:szCs w:val="24"/>
        </w:rPr>
        <w:t xml:space="preserve"> un disconfort semnificativ pacientilor, de aceea multi dintre acestia  refuza endoscopia, mai ales cea de control, la 4 saptamani dupa incheierea tratamentului.</w:t>
      </w:r>
    </w:p>
    <w:p w:rsidR="006C5F49" w:rsidRPr="004F57BA" w:rsidRDefault="00CF2748" w:rsidP="004F57BA">
      <w:pPr>
        <w:spacing w:before="150" w:after="150" w:line="240" w:lineRule="auto"/>
        <w:jc w:val="both"/>
        <w:rPr>
          <w:rFonts w:ascii="Times New Roman" w:eastAsia="Times New Roman" w:hAnsi="Times New Roman" w:cs="Times New Roman"/>
          <w:sz w:val="24"/>
          <w:szCs w:val="24"/>
        </w:rPr>
      </w:pPr>
      <w:r w:rsidRPr="004F57BA">
        <w:rPr>
          <w:rFonts w:ascii="Times New Roman" w:eastAsia="Times New Roman" w:hAnsi="Times New Roman" w:cs="Times New Roman"/>
          <w:sz w:val="24"/>
          <w:szCs w:val="24"/>
        </w:rPr>
        <w:t>In laborator</w:t>
      </w:r>
      <w:r w:rsidR="006C5F49" w:rsidRPr="004F57BA">
        <w:rPr>
          <w:rFonts w:ascii="Times New Roman" w:eastAsia="Times New Roman" w:hAnsi="Times New Roman" w:cs="Times New Roman"/>
          <w:sz w:val="24"/>
          <w:szCs w:val="24"/>
        </w:rPr>
        <w:t>, printr-o tehnica imunocromatografica se detecteaza antigenul H. pylori eliminat in materiile fecale. Testul are o acuratete de peste 90% atat pentru diagnostic, cat si pentru confirmarea eradicarii infectiei dupa tatament (pentru populatia adulta si pediatrica deopotriva) si</w:t>
      </w:r>
      <w:proofErr w:type="gramStart"/>
      <w:r w:rsidR="006C5F49" w:rsidRPr="004F57BA">
        <w:rPr>
          <w:rFonts w:ascii="Times New Roman" w:eastAsia="Times New Roman" w:hAnsi="Times New Roman" w:cs="Times New Roman"/>
          <w:sz w:val="24"/>
          <w:szCs w:val="24"/>
        </w:rPr>
        <w:t>  prezinta</w:t>
      </w:r>
      <w:proofErr w:type="gramEnd"/>
      <w:r w:rsidR="006C5F49" w:rsidRPr="004F57BA">
        <w:rPr>
          <w:rFonts w:ascii="Times New Roman" w:eastAsia="Times New Roman" w:hAnsi="Times New Roman" w:cs="Times New Roman"/>
          <w:sz w:val="24"/>
          <w:szCs w:val="24"/>
        </w:rPr>
        <w:t xml:space="preserve"> avantajul unui cost mai redus, in comparatie cu celelalte metode.</w:t>
      </w:r>
    </w:p>
    <w:p w:rsidR="006C5F49" w:rsidRPr="004F57BA" w:rsidRDefault="006C5F49" w:rsidP="004F57BA">
      <w:pPr>
        <w:spacing w:after="0" w:line="240" w:lineRule="auto"/>
        <w:jc w:val="both"/>
        <w:rPr>
          <w:rFonts w:ascii="Times New Roman" w:eastAsia="Times New Roman" w:hAnsi="Times New Roman" w:cs="Times New Roman"/>
          <w:sz w:val="24"/>
          <w:szCs w:val="24"/>
        </w:rPr>
      </w:pPr>
      <w:r w:rsidRPr="004F57BA">
        <w:rPr>
          <w:rFonts w:ascii="Times New Roman" w:eastAsia="Times New Roman" w:hAnsi="Times New Roman" w:cs="Times New Roman"/>
          <w:sz w:val="24"/>
          <w:szCs w:val="24"/>
        </w:rPr>
        <w:t>Metoda imunocromatografica este capabila sa deceleze o concentratie minima de 25 ng/mL. Sistemul este specific pentru Helicobacter pylori si nu reactioneaza incrucisat cu genul Campylobacter care prezinta cea mai relevanta asemanare genomica cu Helicobacter pylori</w:t>
      </w:r>
    </w:p>
    <w:p w:rsidR="006C5F49" w:rsidRPr="004F57BA" w:rsidRDefault="006C5F49" w:rsidP="004F57BA">
      <w:pPr>
        <w:spacing w:after="0" w:line="240" w:lineRule="auto"/>
        <w:jc w:val="both"/>
        <w:rPr>
          <w:rFonts w:ascii="Times New Roman" w:eastAsia="Times New Roman" w:hAnsi="Times New Roman" w:cs="Times New Roman"/>
          <w:sz w:val="24"/>
          <w:szCs w:val="24"/>
        </w:rPr>
      </w:pPr>
      <w:r w:rsidRPr="004F57BA">
        <w:rPr>
          <w:rFonts w:ascii="Times New Roman" w:eastAsia="Times New Roman" w:hAnsi="Times New Roman" w:cs="Times New Roman"/>
          <w:b/>
          <w:bCs/>
          <w:i/>
          <w:iCs/>
          <w:sz w:val="24"/>
          <w:szCs w:val="24"/>
        </w:rPr>
        <w:t>Pregatire pacient</w:t>
      </w:r>
      <w:r w:rsidRPr="004F57BA">
        <w:rPr>
          <w:rFonts w:ascii="Times New Roman" w:eastAsia="Times New Roman" w:hAnsi="Times New Roman" w:cs="Times New Roman"/>
          <w:b/>
          <w:bCs/>
          <w:sz w:val="24"/>
          <w:szCs w:val="24"/>
        </w:rPr>
        <w:t> </w:t>
      </w:r>
      <w:r w:rsidRPr="004F57BA">
        <w:rPr>
          <w:rFonts w:ascii="Times New Roman" w:eastAsia="Times New Roman" w:hAnsi="Times New Roman" w:cs="Times New Roman"/>
          <w:sz w:val="24"/>
          <w:szCs w:val="24"/>
        </w:rPr>
        <w:t>– testul nu necesita o pregatire prealabila. Este bine ca pacientul sa nu se afle sub tratament antibiotic care ar putea interfera cu determinarea H. pylori. Se recomanda evitarea contactului cu urina sau apa.</w:t>
      </w:r>
    </w:p>
    <w:p w:rsidR="006C5F49" w:rsidRPr="004F57BA" w:rsidRDefault="006C5F49" w:rsidP="004F57BA">
      <w:pPr>
        <w:spacing w:after="0" w:line="240" w:lineRule="auto"/>
        <w:jc w:val="both"/>
        <w:rPr>
          <w:rFonts w:ascii="Times New Roman" w:eastAsia="Times New Roman" w:hAnsi="Times New Roman" w:cs="Times New Roman"/>
          <w:sz w:val="24"/>
          <w:szCs w:val="24"/>
        </w:rPr>
      </w:pPr>
      <w:r w:rsidRPr="004F57BA">
        <w:rPr>
          <w:rFonts w:ascii="Times New Roman" w:eastAsia="Times New Roman" w:hAnsi="Times New Roman" w:cs="Times New Roman"/>
          <w:b/>
          <w:bCs/>
          <w:i/>
          <w:iCs/>
          <w:sz w:val="24"/>
          <w:szCs w:val="24"/>
        </w:rPr>
        <w:t>Specimen recoltat </w:t>
      </w:r>
      <w:r w:rsidRPr="004F57BA">
        <w:rPr>
          <w:rFonts w:ascii="Times New Roman" w:eastAsia="Times New Roman" w:hAnsi="Times New Roman" w:cs="Times New Roman"/>
          <w:sz w:val="24"/>
          <w:szCs w:val="24"/>
        </w:rPr>
        <w:t>–  materii fecale proaspat emise; se recolteaza cate o portiune de marimea unei alune, din 3 locuri diferite ale bolului fecal</w:t>
      </w:r>
      <w:r w:rsidRPr="004F57BA">
        <w:rPr>
          <w:rFonts w:ascii="Times New Roman" w:eastAsia="Times New Roman" w:hAnsi="Times New Roman" w:cs="Times New Roman"/>
          <w:sz w:val="24"/>
          <w:szCs w:val="24"/>
          <w:vertAlign w:val="superscript"/>
        </w:rPr>
        <w:t>4</w:t>
      </w:r>
      <w:r w:rsidRPr="004F57BA">
        <w:rPr>
          <w:rFonts w:ascii="Times New Roman" w:eastAsia="Times New Roman" w:hAnsi="Times New Roman" w:cs="Times New Roman"/>
          <w:sz w:val="24"/>
          <w:szCs w:val="24"/>
        </w:rPr>
        <w:t>. Cantitate recomandata – 1-2 g de materii fecale formate sau 1-2 ml de materii fecale lichide</w:t>
      </w:r>
      <w:r w:rsidRPr="004F57BA">
        <w:rPr>
          <w:rFonts w:ascii="Times New Roman" w:eastAsia="Times New Roman" w:hAnsi="Times New Roman" w:cs="Times New Roman"/>
          <w:sz w:val="24"/>
          <w:szCs w:val="24"/>
          <w:vertAlign w:val="superscript"/>
        </w:rPr>
        <w:t>5</w:t>
      </w:r>
      <w:r w:rsidRPr="004F57BA">
        <w:rPr>
          <w:rFonts w:ascii="Times New Roman" w:eastAsia="Times New Roman" w:hAnsi="Times New Roman" w:cs="Times New Roman"/>
          <w:sz w:val="24"/>
          <w:szCs w:val="24"/>
        </w:rPr>
        <w:t>.</w:t>
      </w:r>
    </w:p>
    <w:p w:rsidR="006C5F49" w:rsidRPr="004F57BA" w:rsidRDefault="006C5F49" w:rsidP="004F57BA">
      <w:pPr>
        <w:spacing w:after="0" w:line="240" w:lineRule="auto"/>
        <w:jc w:val="both"/>
        <w:rPr>
          <w:rFonts w:ascii="Times New Roman" w:eastAsia="Times New Roman" w:hAnsi="Times New Roman" w:cs="Times New Roman"/>
          <w:sz w:val="24"/>
          <w:szCs w:val="24"/>
        </w:rPr>
      </w:pPr>
      <w:r w:rsidRPr="004F57BA">
        <w:rPr>
          <w:rFonts w:ascii="Times New Roman" w:eastAsia="Times New Roman" w:hAnsi="Times New Roman" w:cs="Times New Roman"/>
          <w:b/>
          <w:bCs/>
          <w:i/>
          <w:iCs/>
          <w:sz w:val="24"/>
          <w:szCs w:val="24"/>
        </w:rPr>
        <w:t>Recipient de recoltare </w:t>
      </w:r>
      <w:r w:rsidRPr="004F57BA">
        <w:rPr>
          <w:rFonts w:ascii="Times New Roman" w:eastAsia="Times New Roman" w:hAnsi="Times New Roman" w:cs="Times New Roman"/>
          <w:sz w:val="24"/>
          <w:szCs w:val="24"/>
        </w:rPr>
        <w:t>– recipient de unica folosinta pentru fecale; este interzisa adaugarea de substante conservante</w:t>
      </w:r>
      <w:r w:rsidRPr="004F57BA">
        <w:rPr>
          <w:rFonts w:ascii="Times New Roman" w:eastAsia="Times New Roman" w:hAnsi="Times New Roman" w:cs="Times New Roman"/>
          <w:sz w:val="24"/>
          <w:szCs w:val="24"/>
          <w:vertAlign w:val="superscript"/>
        </w:rPr>
        <w:t>4</w:t>
      </w:r>
      <w:r w:rsidRPr="004F57BA">
        <w:rPr>
          <w:rFonts w:ascii="Times New Roman" w:eastAsia="Times New Roman" w:hAnsi="Times New Roman" w:cs="Times New Roman"/>
          <w:sz w:val="24"/>
          <w:szCs w:val="24"/>
        </w:rPr>
        <w:t>.</w:t>
      </w:r>
    </w:p>
    <w:p w:rsidR="006C5F49" w:rsidRPr="004F57BA" w:rsidRDefault="006C5F49" w:rsidP="004F57BA">
      <w:pPr>
        <w:spacing w:after="0" w:line="240" w:lineRule="auto"/>
        <w:jc w:val="both"/>
        <w:rPr>
          <w:rFonts w:ascii="Times New Roman" w:eastAsia="Times New Roman" w:hAnsi="Times New Roman" w:cs="Times New Roman"/>
          <w:sz w:val="24"/>
          <w:szCs w:val="24"/>
        </w:rPr>
      </w:pPr>
      <w:r w:rsidRPr="004F57BA">
        <w:rPr>
          <w:rFonts w:ascii="Times New Roman" w:eastAsia="Times New Roman" w:hAnsi="Times New Roman" w:cs="Times New Roman"/>
          <w:b/>
          <w:bCs/>
          <w:i/>
          <w:iCs/>
          <w:sz w:val="24"/>
          <w:szCs w:val="24"/>
        </w:rPr>
        <w:t>Prelucrare necesara dupa recoltare </w:t>
      </w:r>
      <w:r w:rsidRPr="004F57BA">
        <w:rPr>
          <w:rFonts w:ascii="Times New Roman" w:eastAsia="Times New Roman" w:hAnsi="Times New Roman" w:cs="Times New Roman"/>
          <w:sz w:val="24"/>
          <w:szCs w:val="24"/>
        </w:rPr>
        <w:t>– analiza se executa pe materii fecale proaspat emise (de preferat). Daca acest lucru nu este posibil proba va fi pastrata la 2-8°C sau la –20°C</w:t>
      </w:r>
      <w:r w:rsidRPr="004F57BA">
        <w:rPr>
          <w:rFonts w:ascii="Times New Roman" w:eastAsia="Times New Roman" w:hAnsi="Times New Roman" w:cs="Times New Roman"/>
          <w:sz w:val="24"/>
          <w:szCs w:val="24"/>
          <w:vertAlign w:val="superscript"/>
        </w:rPr>
        <w:t>4</w:t>
      </w:r>
      <w:r w:rsidRPr="004F57BA">
        <w:rPr>
          <w:rFonts w:ascii="Times New Roman" w:eastAsia="Times New Roman" w:hAnsi="Times New Roman" w:cs="Times New Roman"/>
          <w:sz w:val="24"/>
          <w:szCs w:val="24"/>
        </w:rPr>
        <w:t>.</w:t>
      </w:r>
    </w:p>
    <w:p w:rsidR="006C5F49" w:rsidRPr="004F57BA" w:rsidRDefault="006C5F49" w:rsidP="004F57BA">
      <w:pPr>
        <w:spacing w:after="0" w:line="240" w:lineRule="auto"/>
        <w:jc w:val="both"/>
        <w:rPr>
          <w:rFonts w:ascii="Times New Roman" w:eastAsia="Times New Roman" w:hAnsi="Times New Roman" w:cs="Times New Roman"/>
          <w:sz w:val="24"/>
          <w:szCs w:val="24"/>
        </w:rPr>
      </w:pPr>
      <w:r w:rsidRPr="004F57BA">
        <w:rPr>
          <w:rFonts w:ascii="Times New Roman" w:eastAsia="Times New Roman" w:hAnsi="Times New Roman" w:cs="Times New Roman"/>
          <w:b/>
          <w:bCs/>
          <w:i/>
          <w:iCs/>
          <w:sz w:val="24"/>
          <w:szCs w:val="24"/>
        </w:rPr>
        <w:t>Stabilitate proba </w:t>
      </w:r>
      <w:r w:rsidRPr="004F57BA">
        <w:rPr>
          <w:rFonts w:ascii="Times New Roman" w:eastAsia="Times New Roman" w:hAnsi="Times New Roman" w:cs="Times New Roman"/>
          <w:sz w:val="24"/>
          <w:szCs w:val="24"/>
        </w:rPr>
        <w:t>– dupa recoltare, proba trebuie pastrata la frigider si transportata la laborator in maximum 24 de ore de la colectare. Daca se depaseste aceasta perioada, proba trebuie congelata la</w:t>
      </w:r>
      <w:proofErr w:type="gramStart"/>
      <w:r w:rsidRPr="004F57BA">
        <w:rPr>
          <w:rFonts w:ascii="Times New Roman" w:eastAsia="Times New Roman" w:hAnsi="Times New Roman" w:cs="Times New Roman"/>
          <w:sz w:val="24"/>
          <w:szCs w:val="24"/>
        </w:rPr>
        <w:t>  –</w:t>
      </w:r>
      <w:proofErr w:type="gramEnd"/>
      <w:r w:rsidRPr="004F57BA">
        <w:rPr>
          <w:rFonts w:ascii="Times New Roman" w:eastAsia="Times New Roman" w:hAnsi="Times New Roman" w:cs="Times New Roman"/>
          <w:sz w:val="24"/>
          <w:szCs w:val="24"/>
        </w:rPr>
        <w:t xml:space="preserve"> 20°C</w:t>
      </w:r>
      <w:r w:rsidR="00023BD6" w:rsidRPr="004F57BA">
        <w:rPr>
          <w:rFonts w:ascii="Times New Roman" w:eastAsia="Times New Roman" w:hAnsi="Times New Roman" w:cs="Times New Roman"/>
          <w:sz w:val="24"/>
          <w:szCs w:val="24"/>
          <w:vertAlign w:val="superscript"/>
        </w:rPr>
        <w:t>.</w:t>
      </w:r>
    </w:p>
    <w:p w:rsidR="006C5F49" w:rsidRPr="004F57BA" w:rsidRDefault="006C5F49" w:rsidP="004F57BA">
      <w:pPr>
        <w:spacing w:after="0" w:line="240" w:lineRule="auto"/>
        <w:jc w:val="both"/>
        <w:rPr>
          <w:rFonts w:ascii="Times New Roman" w:eastAsia="Times New Roman" w:hAnsi="Times New Roman" w:cs="Times New Roman"/>
          <w:sz w:val="24"/>
          <w:szCs w:val="24"/>
        </w:rPr>
      </w:pPr>
      <w:r w:rsidRPr="004F57BA">
        <w:rPr>
          <w:rFonts w:ascii="Times New Roman" w:eastAsia="Times New Roman" w:hAnsi="Times New Roman" w:cs="Times New Roman"/>
          <w:b/>
          <w:bCs/>
          <w:i/>
          <w:iCs/>
          <w:sz w:val="24"/>
          <w:szCs w:val="24"/>
        </w:rPr>
        <w:t>Metoda </w:t>
      </w:r>
      <w:r w:rsidRPr="004F57BA">
        <w:rPr>
          <w:rFonts w:ascii="Times New Roman" w:eastAsia="Times New Roman" w:hAnsi="Times New Roman" w:cs="Times New Roman"/>
          <w:sz w:val="24"/>
          <w:szCs w:val="24"/>
        </w:rPr>
        <w:t>– </w:t>
      </w:r>
      <w:r w:rsidRPr="004F57BA">
        <w:rPr>
          <w:rFonts w:ascii="Times New Roman" w:eastAsia="Times New Roman" w:hAnsi="Times New Roman" w:cs="Times New Roman"/>
          <w:sz w:val="24"/>
          <w:szCs w:val="24"/>
          <w:u w:val="single"/>
        </w:rPr>
        <w:t>imunocromatografica</w:t>
      </w:r>
      <w:r w:rsidRPr="004F57BA">
        <w:rPr>
          <w:rFonts w:ascii="Times New Roman" w:eastAsia="Times New Roman" w:hAnsi="Times New Roman" w:cs="Times New Roman"/>
          <w:sz w:val="24"/>
          <w:szCs w:val="24"/>
        </w:rPr>
        <w:t>.</w:t>
      </w:r>
    </w:p>
    <w:p w:rsidR="006C5F49" w:rsidRPr="004F57BA" w:rsidRDefault="006C5F49" w:rsidP="004F57BA">
      <w:pPr>
        <w:spacing w:after="0" w:line="240" w:lineRule="auto"/>
        <w:jc w:val="both"/>
        <w:rPr>
          <w:rFonts w:ascii="Times New Roman" w:eastAsia="Times New Roman" w:hAnsi="Times New Roman" w:cs="Times New Roman"/>
          <w:sz w:val="24"/>
          <w:szCs w:val="24"/>
        </w:rPr>
      </w:pPr>
      <w:r w:rsidRPr="004F57BA">
        <w:rPr>
          <w:rFonts w:ascii="Times New Roman" w:eastAsia="Times New Roman" w:hAnsi="Times New Roman" w:cs="Times New Roman"/>
          <w:b/>
          <w:bCs/>
          <w:i/>
          <w:iCs/>
          <w:sz w:val="24"/>
          <w:szCs w:val="24"/>
        </w:rPr>
        <w:t>Valori de referinta </w:t>
      </w:r>
      <w:r w:rsidRPr="004F57BA">
        <w:rPr>
          <w:rFonts w:ascii="Times New Roman" w:eastAsia="Times New Roman" w:hAnsi="Times New Roman" w:cs="Times New Roman"/>
          <w:sz w:val="24"/>
          <w:szCs w:val="24"/>
        </w:rPr>
        <w:t>– Antigen Helicobacter pylori negativ</w:t>
      </w:r>
    </w:p>
    <w:p w:rsidR="00331E7A" w:rsidRPr="004F57BA" w:rsidRDefault="00331E7A" w:rsidP="004F57BA">
      <w:pPr>
        <w:pStyle w:val="NormalWeb"/>
        <w:spacing w:before="0" w:beforeAutospacing="0" w:after="0" w:afterAutospacing="0"/>
        <w:jc w:val="both"/>
        <w:rPr>
          <w:shd w:val="clear" w:color="auto" w:fill="FFFFFF"/>
        </w:rPr>
      </w:pPr>
    </w:p>
    <w:p w:rsidR="000E24F9" w:rsidRDefault="00331E7A" w:rsidP="000E24F9">
      <w:pPr>
        <w:shd w:val="clear" w:color="auto" w:fill="FFFFFF"/>
        <w:spacing w:before="100" w:beforeAutospacing="1" w:after="100" w:afterAutospacing="1" w:line="353" w:lineRule="atLeast"/>
        <w:ind w:firstLine="720"/>
        <w:jc w:val="both"/>
        <w:rPr>
          <w:rFonts w:ascii="Times New Roman" w:eastAsia="Times New Roman" w:hAnsi="Times New Roman" w:cs="Times New Roman"/>
          <w:b/>
          <w:bCs/>
          <w:sz w:val="24"/>
          <w:szCs w:val="24"/>
        </w:rPr>
      </w:pPr>
      <w:r w:rsidRPr="004F57BA">
        <w:rPr>
          <w:rFonts w:ascii="Times New Roman" w:eastAsia="Times New Roman" w:hAnsi="Times New Roman" w:cs="Times New Roman"/>
          <w:b/>
          <w:bCs/>
          <w:sz w:val="24"/>
          <w:szCs w:val="24"/>
        </w:rPr>
        <w:t>Conjunctivita</w:t>
      </w:r>
      <w:r w:rsidR="002277D9" w:rsidRPr="004F57BA">
        <w:rPr>
          <w:rFonts w:ascii="Times New Roman" w:eastAsia="Times New Roman" w:hAnsi="Times New Roman" w:cs="Times New Roman"/>
          <w:b/>
          <w:bCs/>
          <w:sz w:val="24"/>
          <w:szCs w:val="24"/>
        </w:rPr>
        <w:t xml:space="preserve"> </w:t>
      </w:r>
    </w:p>
    <w:p w:rsidR="000E724A" w:rsidRPr="004F57BA" w:rsidRDefault="002277D9" w:rsidP="004F57BA">
      <w:pPr>
        <w:shd w:val="clear" w:color="auto" w:fill="FFFFFF"/>
        <w:spacing w:before="100" w:beforeAutospacing="1" w:after="100" w:afterAutospacing="1" w:line="353" w:lineRule="atLeast"/>
        <w:jc w:val="both"/>
        <w:rPr>
          <w:rFonts w:ascii="Times New Roman" w:eastAsia="Times New Roman" w:hAnsi="Times New Roman" w:cs="Times New Roman"/>
          <w:b/>
          <w:bCs/>
          <w:sz w:val="24"/>
          <w:szCs w:val="24"/>
        </w:rPr>
      </w:pPr>
      <w:r w:rsidRPr="004F57BA">
        <w:rPr>
          <w:rFonts w:ascii="Times New Roman" w:eastAsia="Times New Roman" w:hAnsi="Times New Roman" w:cs="Times New Roman"/>
          <w:sz w:val="24"/>
          <w:szCs w:val="24"/>
        </w:rPr>
        <w:lastRenderedPageBreak/>
        <w:t>E</w:t>
      </w:r>
      <w:r w:rsidR="00331E7A" w:rsidRPr="004F57BA">
        <w:rPr>
          <w:rFonts w:ascii="Times New Roman" w:eastAsia="Times New Roman" w:hAnsi="Times New Roman" w:cs="Times New Roman"/>
          <w:sz w:val="24"/>
          <w:szCs w:val="24"/>
        </w:rPr>
        <w:t xml:space="preserve">ste o afectiune inflamatorie a conjunctivei de cauza </w:t>
      </w:r>
      <w:proofErr w:type="gramStart"/>
      <w:r w:rsidR="00331E7A" w:rsidRPr="004F57BA">
        <w:rPr>
          <w:rFonts w:ascii="Times New Roman" w:eastAsia="Times New Roman" w:hAnsi="Times New Roman" w:cs="Times New Roman"/>
          <w:sz w:val="24"/>
          <w:szCs w:val="24"/>
        </w:rPr>
        <w:t>variabila :</w:t>
      </w:r>
      <w:proofErr w:type="gramEnd"/>
      <w:r w:rsidR="00331E7A" w:rsidRPr="004F57BA">
        <w:rPr>
          <w:rFonts w:ascii="Times New Roman" w:eastAsia="Times New Roman" w:hAnsi="Times New Roman" w:cs="Times New Roman"/>
          <w:sz w:val="24"/>
          <w:szCs w:val="24"/>
        </w:rPr>
        <w:t xml:space="preserve"> bacteriana, virala, alergica, factori iritanti. Conjunctivita este cea mai frecventa afectiune a conjunctivei, severitatea ei variind pana la inflamatii foarte grave datorita complicatiilor pe care le pot produce.</w:t>
      </w:r>
      <w:r w:rsidR="00331E7A" w:rsidRPr="004F57BA">
        <w:rPr>
          <w:rFonts w:ascii="Times New Roman" w:eastAsia="Times New Roman" w:hAnsi="Times New Roman" w:cs="Times New Roman"/>
          <w:sz w:val="24"/>
          <w:szCs w:val="24"/>
        </w:rPr>
        <w:br/>
        <w:t xml:space="preserve">Simptomele subiective </w:t>
      </w:r>
      <w:proofErr w:type="gramStart"/>
      <w:r w:rsidR="00331E7A" w:rsidRPr="004F57BA">
        <w:rPr>
          <w:rFonts w:ascii="Times New Roman" w:eastAsia="Times New Roman" w:hAnsi="Times New Roman" w:cs="Times New Roman"/>
          <w:sz w:val="24"/>
          <w:szCs w:val="24"/>
        </w:rPr>
        <w:t>sunt :</w:t>
      </w:r>
      <w:proofErr w:type="gramEnd"/>
      <w:r w:rsidR="00331E7A" w:rsidRPr="004F57BA">
        <w:rPr>
          <w:rFonts w:ascii="Times New Roman" w:eastAsia="Times New Roman" w:hAnsi="Times New Roman" w:cs="Times New Roman"/>
          <w:sz w:val="24"/>
          <w:szCs w:val="24"/>
        </w:rPr>
        <w:t xml:space="preserve"> mancarime (prurit), senzatie de corp strain, usturime, senzatie de arsura, uneori usoara fotofobie. Obiectiv, se constata inrosirea ochiului prin dilatarea vaselor de sange ale conjunctivei, secretie conjunctivala, hiperlacrimare.</w:t>
      </w:r>
      <w:r w:rsidR="00331E7A" w:rsidRPr="004F57BA">
        <w:rPr>
          <w:rFonts w:ascii="Times New Roman" w:eastAsia="Times New Roman" w:hAnsi="Times New Roman" w:cs="Times New Roman"/>
          <w:sz w:val="24"/>
          <w:szCs w:val="24"/>
        </w:rPr>
        <w:br/>
        <w:t>Unii pacienti fac infectia in urma contactului cu persoane ce prezinta conjunctivita, direct sau prin intermediul unor obiecte infectate (perna, prosop, batista). Altii au contacte cu bolnavi suferinzi de infectii ale cailor respiratorii superioare. Foarte putini contracteaza boala prin intermediul apei infectate din piscine, bazine de inot.</w:t>
      </w:r>
    </w:p>
    <w:p w:rsidR="00331E7A" w:rsidRPr="004F57BA" w:rsidRDefault="00331E7A" w:rsidP="004F57BA">
      <w:pPr>
        <w:shd w:val="clear" w:color="auto" w:fill="FFFFFF"/>
        <w:spacing w:before="100" w:beforeAutospacing="1" w:after="100" w:afterAutospacing="1" w:line="353" w:lineRule="atLeast"/>
        <w:ind w:firstLine="720"/>
        <w:jc w:val="both"/>
        <w:rPr>
          <w:rFonts w:ascii="Times New Roman" w:eastAsia="Times New Roman" w:hAnsi="Times New Roman" w:cs="Times New Roman"/>
          <w:b/>
          <w:bCs/>
          <w:sz w:val="24"/>
          <w:szCs w:val="24"/>
        </w:rPr>
      </w:pPr>
      <w:r w:rsidRPr="004F57BA">
        <w:rPr>
          <w:rFonts w:ascii="Times New Roman" w:eastAsia="Times New Roman" w:hAnsi="Times New Roman" w:cs="Times New Roman"/>
          <w:b/>
          <w:bCs/>
          <w:sz w:val="24"/>
          <w:szCs w:val="24"/>
        </w:rPr>
        <w:t>Tipuri de conjunctivita</w:t>
      </w:r>
    </w:p>
    <w:p w:rsidR="004F57BA" w:rsidRPr="008749A9" w:rsidRDefault="00331E7A" w:rsidP="008749A9">
      <w:pPr>
        <w:shd w:val="clear" w:color="auto" w:fill="FFFFFF"/>
        <w:spacing w:after="0" w:line="378" w:lineRule="atLeast"/>
        <w:ind w:left="240"/>
        <w:textAlignment w:val="baseline"/>
        <w:rPr>
          <w:rFonts w:ascii="Times New Roman" w:eastAsia="Times New Roman" w:hAnsi="Times New Roman" w:cs="Times New Roman"/>
          <w:b/>
          <w:sz w:val="24"/>
          <w:szCs w:val="24"/>
        </w:rPr>
      </w:pPr>
      <w:r w:rsidRPr="004F57BA">
        <w:rPr>
          <w:rFonts w:ascii="Times New Roman" w:eastAsia="Times New Roman" w:hAnsi="Times New Roman" w:cs="Times New Roman"/>
          <w:b/>
          <w:sz w:val="24"/>
          <w:szCs w:val="24"/>
        </w:rPr>
        <w:t>Co</w:t>
      </w:r>
      <w:r w:rsidR="004F57BA">
        <w:rPr>
          <w:rFonts w:ascii="Times New Roman" w:eastAsia="Times New Roman" w:hAnsi="Times New Roman" w:cs="Times New Roman"/>
          <w:b/>
          <w:sz w:val="24"/>
          <w:szCs w:val="24"/>
        </w:rPr>
        <w:t xml:space="preserve">njunctivita </w:t>
      </w:r>
      <w:r w:rsidRPr="004F57BA">
        <w:rPr>
          <w:rFonts w:ascii="Times New Roman" w:eastAsia="Times New Roman" w:hAnsi="Times New Roman" w:cs="Times New Roman"/>
          <w:b/>
          <w:sz w:val="24"/>
          <w:szCs w:val="24"/>
        </w:rPr>
        <w:t>bacteriana</w:t>
      </w:r>
      <w:r w:rsidRPr="004F57BA">
        <w:rPr>
          <w:rFonts w:ascii="Times New Roman" w:eastAsia="Times New Roman" w:hAnsi="Times New Roman" w:cs="Times New Roman"/>
          <w:b/>
          <w:sz w:val="24"/>
          <w:szCs w:val="24"/>
        </w:rPr>
        <w:br/>
      </w:r>
      <w:r w:rsidRPr="004F57BA">
        <w:rPr>
          <w:rFonts w:ascii="Times New Roman" w:eastAsia="Times New Roman" w:hAnsi="Times New Roman" w:cs="Times New Roman"/>
          <w:sz w:val="24"/>
          <w:szCs w:val="24"/>
        </w:rPr>
        <w:t>Reprezinta 40 % din patologi</w:t>
      </w:r>
      <w:r w:rsidR="004F57BA">
        <w:rPr>
          <w:rFonts w:ascii="Times New Roman" w:eastAsia="Times New Roman" w:hAnsi="Times New Roman" w:cs="Times New Roman"/>
          <w:sz w:val="24"/>
          <w:szCs w:val="24"/>
        </w:rPr>
        <w:t>a infecto-inflamatorie oculara.</w:t>
      </w:r>
      <w:r w:rsidRPr="004F57BA">
        <w:rPr>
          <w:rFonts w:ascii="Times New Roman" w:eastAsia="Times New Roman" w:hAnsi="Times New Roman" w:cs="Times New Roman"/>
          <w:sz w:val="24"/>
          <w:szCs w:val="24"/>
        </w:rPr>
        <w:t>Agentii microbieni implicati pot fi variati, provenind fie din flora saprofita a conjunctivei si pleoapelor, fie din exterior, pe cale aeriana, prin contact direct cu maini sau obiecte contaminate,</w:t>
      </w:r>
      <w:r w:rsidR="004F57BA">
        <w:rPr>
          <w:rFonts w:ascii="Times New Roman" w:eastAsia="Times New Roman" w:hAnsi="Times New Roman" w:cs="Times New Roman"/>
          <w:sz w:val="24"/>
          <w:szCs w:val="24"/>
        </w:rPr>
        <w:t xml:space="preserve"> sau de la o infectie adiacenta clinic inaparenta. </w:t>
      </w:r>
      <w:r w:rsidRPr="004F57BA">
        <w:rPr>
          <w:rFonts w:ascii="Times New Roman" w:eastAsia="Times New Roman" w:hAnsi="Times New Roman" w:cs="Times New Roman"/>
          <w:sz w:val="24"/>
          <w:szCs w:val="24"/>
        </w:rPr>
        <w:t>Debutul este acut, unilateral, cu bilateralizare in 24 - 48 ore. Pacientul prezinta prurit, senzatie de corp strain, senzatie de intepaturi sub pleoape, lacrimare. Obiectiv, se caracterizeaza prin ochi rosu care poate fi asociat cu edemul (umflarea) pleoapelor, secretie conjunctivala mucoasa sau purulenta, lipirea pleoapelor dimineata, la trezire. Vederea nu este afectata.</w:t>
      </w:r>
    </w:p>
    <w:p w:rsidR="000E724A" w:rsidRDefault="00331E7A" w:rsidP="008749A9">
      <w:pPr>
        <w:shd w:val="clear" w:color="auto" w:fill="FFFFFF"/>
        <w:spacing w:after="0" w:line="378" w:lineRule="atLeast"/>
        <w:ind w:left="240"/>
        <w:textAlignment w:val="baseline"/>
        <w:rPr>
          <w:rFonts w:ascii="Times New Roman" w:eastAsia="Times New Roman" w:hAnsi="Times New Roman" w:cs="Times New Roman"/>
          <w:sz w:val="24"/>
          <w:szCs w:val="24"/>
        </w:rPr>
      </w:pPr>
      <w:r w:rsidRPr="004F57BA">
        <w:rPr>
          <w:rFonts w:ascii="Times New Roman" w:eastAsia="Times New Roman" w:hAnsi="Times New Roman" w:cs="Times New Roman"/>
          <w:sz w:val="24"/>
          <w:szCs w:val="24"/>
        </w:rPr>
        <w:br/>
      </w:r>
      <w:r w:rsidRPr="004F57BA">
        <w:rPr>
          <w:rFonts w:ascii="Times New Roman" w:eastAsia="Times New Roman" w:hAnsi="Times New Roman" w:cs="Times New Roman"/>
          <w:b/>
          <w:sz w:val="24"/>
          <w:szCs w:val="24"/>
        </w:rPr>
        <w:t>Conjunctivita virala</w:t>
      </w:r>
      <w:r w:rsidRPr="004F57BA">
        <w:rPr>
          <w:rFonts w:ascii="Times New Roman" w:eastAsia="Times New Roman" w:hAnsi="Times New Roman" w:cs="Times New Roman"/>
          <w:b/>
          <w:sz w:val="24"/>
          <w:szCs w:val="24"/>
        </w:rPr>
        <w:br/>
      </w:r>
      <w:r w:rsidRPr="004F57BA">
        <w:rPr>
          <w:rFonts w:ascii="Times New Roman" w:eastAsia="Times New Roman" w:hAnsi="Times New Roman" w:cs="Times New Roman"/>
          <w:sz w:val="24"/>
          <w:szCs w:val="24"/>
        </w:rPr>
        <w:t>Este determinata de obicei de adenovirus. Ea poate aparea in cadrul unei infectii respiratorii superioare, insotita de febra, dureri de cap, ganglioni preauriculari mariti. Calea de transmitere poate fi aeriana, prin particule respiratorii contaminate, prin contact direct mana - ochi, sau prin apa de piscina insuficient clorinata.</w:t>
      </w:r>
      <w:r w:rsidRPr="004F57BA">
        <w:rPr>
          <w:rFonts w:ascii="Times New Roman" w:eastAsia="Times New Roman" w:hAnsi="Times New Roman" w:cs="Times New Roman"/>
          <w:sz w:val="24"/>
          <w:szCs w:val="24"/>
        </w:rPr>
        <w:br/>
        <w:t xml:space="preserve">Debutul este brusc, unilateral, cu bilateralizare ulterioara rapida. Bolnavul prezinta de obicei inrosirea ambilor ochi, secretie conjunctivala apoasa, adenopatie preauriculara sensibila la palpare si, in general, vedere buna. In unele cazuri, este afectata si corneea prin fenomene imune, producandu-se scaderea acuitatii vizuale care poate dura luni de zile. </w:t>
      </w:r>
    </w:p>
    <w:p w:rsidR="00755CA9" w:rsidRPr="004F57BA" w:rsidRDefault="00331E7A" w:rsidP="008749A9">
      <w:pPr>
        <w:shd w:val="clear" w:color="auto" w:fill="FFFFFF"/>
        <w:spacing w:after="0" w:line="378" w:lineRule="atLeast"/>
        <w:ind w:left="240"/>
        <w:textAlignment w:val="baseline"/>
        <w:rPr>
          <w:rFonts w:ascii="Times New Roman" w:eastAsia="Times New Roman" w:hAnsi="Times New Roman" w:cs="Times New Roman"/>
          <w:b/>
          <w:sz w:val="24"/>
          <w:szCs w:val="24"/>
        </w:rPr>
      </w:pPr>
      <w:r w:rsidRPr="004F57BA">
        <w:rPr>
          <w:rFonts w:ascii="Times New Roman" w:eastAsia="Times New Roman" w:hAnsi="Times New Roman" w:cs="Times New Roman"/>
          <w:sz w:val="24"/>
          <w:szCs w:val="24"/>
        </w:rPr>
        <w:t>In general, conjunctivitele virale dureaza aproximativ trei saptamani.</w:t>
      </w:r>
      <w:r w:rsidRPr="004F57BA">
        <w:rPr>
          <w:rFonts w:ascii="Times New Roman" w:eastAsia="Times New Roman" w:hAnsi="Times New Roman" w:cs="Times New Roman"/>
          <w:sz w:val="24"/>
          <w:szCs w:val="24"/>
        </w:rPr>
        <w:br/>
      </w:r>
    </w:p>
    <w:p w:rsidR="00755CA9" w:rsidRPr="008749A9" w:rsidRDefault="004F57BA" w:rsidP="008749A9">
      <w:pPr>
        <w:shd w:val="clear" w:color="auto" w:fill="FFFFFF"/>
        <w:spacing w:after="0" w:line="378" w:lineRule="atLeast"/>
        <w:ind w:left="240"/>
        <w:textAlignment w:val="baseline"/>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Conjunctivita alergica</w:t>
      </w:r>
      <w:r w:rsidR="00331E7A" w:rsidRPr="004F57BA">
        <w:rPr>
          <w:rFonts w:ascii="Times New Roman" w:eastAsia="Times New Roman" w:hAnsi="Times New Roman" w:cs="Times New Roman"/>
          <w:sz w:val="24"/>
          <w:szCs w:val="24"/>
        </w:rPr>
        <w:br/>
        <w:t xml:space="preserve">Apare datorita unei sensibilizari anormale a conjunctivei la anumiti factori numiti </w:t>
      </w:r>
      <w:proofErr w:type="gramStart"/>
      <w:r w:rsidR="00331E7A" w:rsidRPr="004F57BA">
        <w:rPr>
          <w:rFonts w:ascii="Times New Roman" w:eastAsia="Times New Roman" w:hAnsi="Times New Roman" w:cs="Times New Roman"/>
          <w:sz w:val="24"/>
          <w:szCs w:val="24"/>
        </w:rPr>
        <w:t>alergeni :</w:t>
      </w:r>
      <w:proofErr w:type="gramEnd"/>
      <w:r w:rsidR="00331E7A" w:rsidRPr="004F57BA">
        <w:rPr>
          <w:rFonts w:ascii="Times New Roman" w:eastAsia="Times New Roman" w:hAnsi="Times New Roman" w:cs="Times New Roman"/>
          <w:sz w:val="24"/>
          <w:szCs w:val="24"/>
        </w:rPr>
        <w:t xml:space="preserve"> polen, pene, alimente, cosmetice, </w:t>
      </w:r>
      <w:r>
        <w:rPr>
          <w:rFonts w:ascii="Times New Roman" w:eastAsia="Times New Roman" w:hAnsi="Times New Roman" w:cs="Times New Roman"/>
          <w:sz w:val="24"/>
          <w:szCs w:val="24"/>
        </w:rPr>
        <w:t xml:space="preserve">medicamente. </w:t>
      </w:r>
      <w:r w:rsidR="00331E7A" w:rsidRPr="004F57BA">
        <w:rPr>
          <w:rFonts w:ascii="Times New Roman" w:eastAsia="Times New Roman" w:hAnsi="Times New Roman" w:cs="Times New Roman"/>
          <w:sz w:val="24"/>
          <w:szCs w:val="24"/>
        </w:rPr>
        <w:t xml:space="preserve">Conjunctiva poate fi interesata izolat sau in acelasi timp cu pielea sau alte mucoase (rinita). Aproape intotdeauna in conjunctivita alergica este prezenta senzatia de mancarime (prurit). Mai </w:t>
      </w:r>
      <w:proofErr w:type="gramStart"/>
      <w:r w:rsidR="00331E7A" w:rsidRPr="004F57BA">
        <w:rPr>
          <w:rFonts w:ascii="Times New Roman" w:eastAsia="Times New Roman" w:hAnsi="Times New Roman" w:cs="Times New Roman"/>
          <w:sz w:val="24"/>
          <w:szCs w:val="24"/>
        </w:rPr>
        <w:t>apar :</w:t>
      </w:r>
      <w:proofErr w:type="gramEnd"/>
      <w:r w:rsidR="00331E7A" w:rsidRPr="004F57BA">
        <w:rPr>
          <w:rFonts w:ascii="Times New Roman" w:eastAsia="Times New Roman" w:hAnsi="Times New Roman" w:cs="Times New Roman"/>
          <w:sz w:val="24"/>
          <w:szCs w:val="24"/>
        </w:rPr>
        <w:t xml:space="preserve"> intepaturi, congestie conjunctivala (ochi rosu), secretie apoasa sau filamentoasa, edem palpebral cu pseudoptoza si alte simptome alergice ca : rinita (nas infundat, cu secretie apoasa), mancarimi in gat si tuse seaca. Pielea pleoapelor poate avea un aspect eczematos caracteristic.</w:t>
      </w:r>
    </w:p>
    <w:p w:rsidR="00331E7A" w:rsidRPr="004F57BA" w:rsidRDefault="00755CA9" w:rsidP="004F57BA">
      <w:pPr>
        <w:shd w:val="clear" w:color="auto" w:fill="FFFFFF"/>
        <w:spacing w:before="100" w:beforeAutospacing="1" w:after="100" w:afterAutospacing="1" w:line="353" w:lineRule="atLeast"/>
        <w:ind w:left="240"/>
        <w:textAlignment w:val="baseline"/>
        <w:rPr>
          <w:rFonts w:ascii="Times New Roman" w:eastAsia="Times New Roman" w:hAnsi="Times New Roman" w:cs="Times New Roman"/>
          <w:b/>
          <w:bCs/>
          <w:sz w:val="24"/>
          <w:szCs w:val="24"/>
        </w:rPr>
      </w:pPr>
      <w:r w:rsidRPr="004F57BA">
        <w:rPr>
          <w:rFonts w:ascii="Times New Roman" w:eastAsia="Times New Roman" w:hAnsi="Times New Roman" w:cs="Times New Roman"/>
          <w:b/>
          <w:bCs/>
          <w:sz w:val="24"/>
          <w:szCs w:val="24"/>
        </w:rPr>
        <w:t>Diagnosticul clinic</w:t>
      </w:r>
      <w:r w:rsidRPr="004F57BA">
        <w:rPr>
          <w:rFonts w:ascii="Times New Roman" w:eastAsia="Times New Roman" w:hAnsi="Times New Roman" w:cs="Times New Roman"/>
          <w:sz w:val="24"/>
          <w:szCs w:val="24"/>
        </w:rPr>
        <w:t> pozitiv se bazeaza pe simptomatologia subiectiva si obiectiva, iar diagnosticul etiologic de certitudine se stabileste numai prin examen bacteriologic, virusologic si citologic al secretiei conjunctivale.</w:t>
      </w:r>
      <w:r w:rsidRPr="004F57BA">
        <w:rPr>
          <w:rFonts w:ascii="Times New Roman" w:eastAsia="Times New Roman" w:hAnsi="Times New Roman" w:cs="Times New Roman"/>
          <w:sz w:val="24"/>
          <w:szCs w:val="24"/>
        </w:rPr>
        <w:br/>
      </w:r>
      <w:r w:rsidR="00331E7A" w:rsidRPr="004F57BA">
        <w:rPr>
          <w:rFonts w:ascii="Times New Roman" w:eastAsia="Times New Roman" w:hAnsi="Times New Roman" w:cs="Times New Roman"/>
          <w:sz w:val="24"/>
          <w:szCs w:val="24"/>
        </w:rPr>
        <w:br/>
      </w:r>
    </w:p>
    <w:p w:rsidR="00331E7A" w:rsidRPr="004F57BA" w:rsidRDefault="00331E7A" w:rsidP="004F57BA">
      <w:pPr>
        <w:shd w:val="clear" w:color="auto" w:fill="FFFFFF"/>
        <w:spacing w:before="100" w:beforeAutospacing="1" w:after="100" w:afterAutospacing="1" w:line="353" w:lineRule="atLeast"/>
        <w:ind w:left="240"/>
        <w:jc w:val="both"/>
        <w:textAlignment w:val="baseline"/>
        <w:rPr>
          <w:rFonts w:ascii="Times New Roman" w:eastAsia="Times New Roman" w:hAnsi="Times New Roman" w:cs="Times New Roman"/>
          <w:b/>
          <w:bCs/>
          <w:sz w:val="24"/>
          <w:szCs w:val="24"/>
        </w:rPr>
      </w:pPr>
      <w:r w:rsidRPr="004F57BA">
        <w:rPr>
          <w:rFonts w:ascii="Times New Roman" w:eastAsia="Times New Roman" w:hAnsi="Times New Roman" w:cs="Times New Roman"/>
          <w:b/>
          <w:bCs/>
          <w:sz w:val="24"/>
          <w:szCs w:val="24"/>
        </w:rPr>
        <w:t>Prevenire conjunctivita</w:t>
      </w:r>
    </w:p>
    <w:p w:rsidR="00331E7A" w:rsidRPr="004F57BA" w:rsidRDefault="00331E7A" w:rsidP="004F57BA">
      <w:pPr>
        <w:shd w:val="clear" w:color="auto" w:fill="FFFFFF"/>
        <w:spacing w:before="100" w:beforeAutospacing="1" w:after="100" w:afterAutospacing="1" w:line="353" w:lineRule="atLeast"/>
        <w:jc w:val="both"/>
        <w:rPr>
          <w:rFonts w:ascii="Times New Roman" w:eastAsia="Times New Roman" w:hAnsi="Times New Roman" w:cs="Times New Roman"/>
          <w:sz w:val="24"/>
          <w:szCs w:val="24"/>
        </w:rPr>
      </w:pPr>
      <w:r w:rsidRPr="004F57BA">
        <w:rPr>
          <w:rFonts w:ascii="Times New Roman" w:eastAsia="Times New Roman" w:hAnsi="Times New Roman" w:cs="Times New Roman"/>
          <w:sz w:val="24"/>
          <w:szCs w:val="24"/>
        </w:rPr>
        <w:t xml:space="preserve">Conjunctivita virala si bacteriana sunt foarte contagioase. Iata cateva sfaturi pentru a evita raspandirea </w:t>
      </w:r>
      <w:proofErr w:type="gramStart"/>
      <w:r w:rsidRPr="004F57BA">
        <w:rPr>
          <w:rFonts w:ascii="Times New Roman" w:eastAsia="Times New Roman" w:hAnsi="Times New Roman" w:cs="Times New Roman"/>
          <w:sz w:val="24"/>
          <w:szCs w:val="24"/>
        </w:rPr>
        <w:t>conjunctivitei :</w:t>
      </w:r>
      <w:proofErr w:type="gramEnd"/>
    </w:p>
    <w:p w:rsidR="00331E7A" w:rsidRPr="004F57BA" w:rsidRDefault="00331E7A" w:rsidP="004F57BA">
      <w:pPr>
        <w:numPr>
          <w:ilvl w:val="0"/>
          <w:numId w:val="3"/>
        </w:numPr>
        <w:shd w:val="clear" w:color="auto" w:fill="FFFFFF"/>
        <w:spacing w:after="0" w:line="378" w:lineRule="atLeast"/>
        <w:ind w:left="240"/>
        <w:jc w:val="both"/>
        <w:textAlignment w:val="baseline"/>
        <w:rPr>
          <w:rFonts w:ascii="Times New Roman" w:eastAsia="Times New Roman" w:hAnsi="Times New Roman" w:cs="Times New Roman"/>
          <w:sz w:val="24"/>
          <w:szCs w:val="24"/>
        </w:rPr>
      </w:pPr>
      <w:r w:rsidRPr="004F57BA">
        <w:rPr>
          <w:rFonts w:ascii="Times New Roman" w:eastAsia="Times New Roman" w:hAnsi="Times New Roman" w:cs="Times New Roman"/>
          <w:sz w:val="24"/>
          <w:szCs w:val="24"/>
        </w:rPr>
        <w:t>spalati-va frecvent mainile si evitati atingerea sau frecarea ochilor</w:t>
      </w:r>
    </w:p>
    <w:p w:rsidR="00331E7A" w:rsidRPr="004F57BA" w:rsidRDefault="00331E7A" w:rsidP="004F57BA">
      <w:pPr>
        <w:numPr>
          <w:ilvl w:val="0"/>
          <w:numId w:val="3"/>
        </w:numPr>
        <w:shd w:val="clear" w:color="auto" w:fill="FFFFFF"/>
        <w:spacing w:after="0" w:line="378" w:lineRule="atLeast"/>
        <w:ind w:left="240"/>
        <w:jc w:val="both"/>
        <w:textAlignment w:val="baseline"/>
        <w:rPr>
          <w:rFonts w:ascii="Times New Roman" w:eastAsia="Times New Roman" w:hAnsi="Times New Roman" w:cs="Times New Roman"/>
          <w:sz w:val="24"/>
          <w:szCs w:val="24"/>
        </w:rPr>
      </w:pPr>
      <w:r w:rsidRPr="004F57BA">
        <w:rPr>
          <w:rFonts w:ascii="Times New Roman" w:eastAsia="Times New Roman" w:hAnsi="Times New Roman" w:cs="Times New Roman"/>
          <w:sz w:val="24"/>
          <w:szCs w:val="24"/>
        </w:rPr>
        <w:t>fata de perna, prosopul de fata, trebuie sa fie individuale; schimbati-le zilnic</w:t>
      </w:r>
    </w:p>
    <w:p w:rsidR="00331E7A" w:rsidRPr="004F57BA" w:rsidRDefault="00331E7A" w:rsidP="004F57BA">
      <w:pPr>
        <w:numPr>
          <w:ilvl w:val="0"/>
          <w:numId w:val="3"/>
        </w:numPr>
        <w:shd w:val="clear" w:color="auto" w:fill="FFFFFF"/>
        <w:spacing w:after="0" w:line="378" w:lineRule="atLeast"/>
        <w:ind w:left="240"/>
        <w:jc w:val="both"/>
        <w:textAlignment w:val="baseline"/>
        <w:rPr>
          <w:rFonts w:ascii="Times New Roman" w:eastAsia="Times New Roman" w:hAnsi="Times New Roman" w:cs="Times New Roman"/>
          <w:sz w:val="24"/>
          <w:szCs w:val="24"/>
        </w:rPr>
      </w:pPr>
      <w:proofErr w:type="gramStart"/>
      <w:r w:rsidRPr="004F57BA">
        <w:rPr>
          <w:rFonts w:ascii="Times New Roman" w:eastAsia="Times New Roman" w:hAnsi="Times New Roman" w:cs="Times New Roman"/>
          <w:sz w:val="24"/>
          <w:szCs w:val="24"/>
        </w:rPr>
        <w:t>nu</w:t>
      </w:r>
      <w:proofErr w:type="gramEnd"/>
      <w:r w:rsidRPr="004F57BA">
        <w:rPr>
          <w:rFonts w:ascii="Times New Roman" w:eastAsia="Times New Roman" w:hAnsi="Times New Roman" w:cs="Times New Roman"/>
          <w:sz w:val="24"/>
          <w:szCs w:val="24"/>
        </w:rPr>
        <w:t xml:space="preserve"> imprumutati picaturi de ochi sau cosmetice ca : rimel, creion de ochi, fard de ochi. Inlocuiti-le dupa ce v-ati vindecat, pentru a evita reinfectarea</w:t>
      </w:r>
    </w:p>
    <w:p w:rsidR="00331E7A" w:rsidRPr="004F57BA" w:rsidRDefault="00331E7A" w:rsidP="004F57BA">
      <w:pPr>
        <w:numPr>
          <w:ilvl w:val="0"/>
          <w:numId w:val="3"/>
        </w:numPr>
        <w:shd w:val="clear" w:color="auto" w:fill="FFFFFF"/>
        <w:spacing w:after="0" w:line="378" w:lineRule="atLeast"/>
        <w:ind w:left="240"/>
        <w:jc w:val="both"/>
        <w:textAlignment w:val="baseline"/>
        <w:rPr>
          <w:rFonts w:ascii="Times New Roman" w:eastAsia="Times New Roman" w:hAnsi="Times New Roman" w:cs="Times New Roman"/>
          <w:sz w:val="24"/>
          <w:szCs w:val="24"/>
        </w:rPr>
      </w:pPr>
      <w:r w:rsidRPr="004F57BA">
        <w:rPr>
          <w:rFonts w:ascii="Times New Roman" w:eastAsia="Times New Roman" w:hAnsi="Times New Roman" w:cs="Times New Roman"/>
          <w:sz w:val="24"/>
          <w:szCs w:val="24"/>
        </w:rPr>
        <w:t>intrerupeti portul lentilelor de contact in perioada conjunctivitei</w:t>
      </w:r>
    </w:p>
    <w:p w:rsidR="00331E7A" w:rsidRPr="004F57BA" w:rsidRDefault="00331E7A" w:rsidP="004F57BA">
      <w:pPr>
        <w:numPr>
          <w:ilvl w:val="0"/>
          <w:numId w:val="3"/>
        </w:numPr>
        <w:shd w:val="clear" w:color="auto" w:fill="FFFFFF"/>
        <w:spacing w:after="0" w:line="378" w:lineRule="atLeast"/>
        <w:ind w:left="240"/>
        <w:jc w:val="both"/>
        <w:textAlignment w:val="baseline"/>
        <w:rPr>
          <w:rFonts w:ascii="Times New Roman" w:eastAsia="Times New Roman" w:hAnsi="Times New Roman" w:cs="Times New Roman"/>
          <w:sz w:val="24"/>
          <w:szCs w:val="24"/>
        </w:rPr>
      </w:pPr>
      <w:proofErr w:type="gramStart"/>
      <w:r w:rsidRPr="004F57BA">
        <w:rPr>
          <w:rFonts w:ascii="Times New Roman" w:eastAsia="Times New Roman" w:hAnsi="Times New Roman" w:cs="Times New Roman"/>
          <w:sz w:val="24"/>
          <w:szCs w:val="24"/>
        </w:rPr>
        <w:t>pentru</w:t>
      </w:r>
      <w:proofErr w:type="gramEnd"/>
      <w:r w:rsidRPr="004F57BA">
        <w:rPr>
          <w:rFonts w:ascii="Times New Roman" w:eastAsia="Times New Roman" w:hAnsi="Times New Roman" w:cs="Times New Roman"/>
          <w:sz w:val="24"/>
          <w:szCs w:val="24"/>
        </w:rPr>
        <w:t xml:space="preserve"> evitarea aparitiei conjunctivitei alergice, se recomanda evitarea alergenilor (aspirarea si stergerea prafului din casa,aerisirea camerelor, etc.)</w:t>
      </w:r>
    </w:p>
    <w:p w:rsidR="00331E7A" w:rsidRPr="004F57BA" w:rsidRDefault="00331E7A" w:rsidP="004F57BA">
      <w:pPr>
        <w:pStyle w:val="NormalWeb"/>
        <w:spacing w:before="0" w:beforeAutospacing="0" w:after="0" w:afterAutospacing="0"/>
        <w:jc w:val="both"/>
        <w:rPr>
          <w:shd w:val="clear" w:color="auto" w:fill="FFFFFF"/>
        </w:rPr>
      </w:pPr>
    </w:p>
    <w:p w:rsidR="001D4D67" w:rsidRPr="004F57BA" w:rsidRDefault="001D4D67" w:rsidP="004F57BA">
      <w:pPr>
        <w:pStyle w:val="NormalWeb"/>
        <w:spacing w:before="0" w:beforeAutospacing="0" w:after="0" w:afterAutospacing="0"/>
        <w:jc w:val="both"/>
        <w:rPr>
          <w:shd w:val="clear" w:color="auto" w:fill="FFFFFF"/>
        </w:rPr>
      </w:pPr>
      <w:r w:rsidRPr="004F57BA">
        <w:rPr>
          <w:shd w:val="clear" w:color="auto" w:fill="FFFFFF"/>
        </w:rPr>
        <w:t xml:space="preserve"> </w:t>
      </w:r>
    </w:p>
    <w:p w:rsidR="001D4D67" w:rsidRPr="004F57BA" w:rsidRDefault="001D4D67" w:rsidP="004F57BA">
      <w:pPr>
        <w:jc w:val="both"/>
        <w:rPr>
          <w:rFonts w:ascii="Times New Roman" w:hAnsi="Times New Roman" w:cs="Times New Roman"/>
          <w:b/>
          <w:sz w:val="24"/>
          <w:szCs w:val="24"/>
          <w:shd w:val="clear" w:color="auto" w:fill="FFFFFF"/>
        </w:rPr>
      </w:pPr>
      <w:r w:rsidRPr="004F57BA">
        <w:rPr>
          <w:rFonts w:ascii="Times New Roman" w:hAnsi="Times New Roman" w:cs="Times New Roman"/>
          <w:sz w:val="24"/>
          <w:szCs w:val="24"/>
          <w:shd w:val="clear" w:color="auto" w:fill="FFFFFF"/>
        </w:rPr>
        <w:t xml:space="preserve"> In cadrul acestui program se vor efectua </w:t>
      </w:r>
      <w:r w:rsidRPr="004F57BA">
        <w:rPr>
          <w:rFonts w:ascii="Times New Roman" w:hAnsi="Times New Roman" w:cs="Times New Roman"/>
          <w:b/>
          <w:sz w:val="24"/>
          <w:szCs w:val="24"/>
          <w:shd w:val="clear" w:color="auto" w:fill="FFFFFF"/>
        </w:rPr>
        <w:t>gratuit</w:t>
      </w:r>
      <w:r w:rsidRPr="004F57BA">
        <w:rPr>
          <w:rFonts w:ascii="Times New Roman" w:hAnsi="Times New Roman" w:cs="Times New Roman"/>
          <w:sz w:val="24"/>
          <w:szCs w:val="24"/>
          <w:shd w:val="clear" w:color="auto" w:fill="FFFFFF"/>
        </w:rPr>
        <w:t>, urmatoarelor analize:</w:t>
      </w:r>
    </w:p>
    <w:p w:rsidR="001D4D67" w:rsidRPr="004F57BA" w:rsidRDefault="001D4D67" w:rsidP="004F57BA">
      <w:pPr>
        <w:jc w:val="both"/>
        <w:rPr>
          <w:rFonts w:ascii="Times New Roman" w:hAnsi="Times New Roman" w:cs="Times New Roman"/>
          <w:sz w:val="24"/>
          <w:szCs w:val="24"/>
        </w:rPr>
      </w:pPr>
      <w:r w:rsidRPr="004F57BA">
        <w:rPr>
          <w:rFonts w:ascii="Times New Roman" w:hAnsi="Times New Roman" w:cs="Times New Roman"/>
          <w:b/>
          <w:sz w:val="24"/>
          <w:szCs w:val="24"/>
          <w:shd w:val="clear" w:color="auto" w:fill="FFFFFF"/>
        </w:rPr>
        <w:t xml:space="preserve">- Ac. </w:t>
      </w:r>
      <w:r w:rsidRPr="004F57BA">
        <w:rPr>
          <w:rFonts w:ascii="Times New Roman" w:hAnsi="Times New Roman" w:cs="Times New Roman"/>
          <w:b/>
          <w:sz w:val="24"/>
          <w:szCs w:val="24"/>
        </w:rPr>
        <w:t xml:space="preserve">Helicobacter </w:t>
      </w:r>
      <w:proofErr w:type="gramStart"/>
      <w:r w:rsidRPr="004F57BA">
        <w:rPr>
          <w:rFonts w:ascii="Times New Roman" w:hAnsi="Times New Roman" w:cs="Times New Roman"/>
          <w:b/>
          <w:sz w:val="24"/>
          <w:szCs w:val="24"/>
        </w:rPr>
        <w:t xml:space="preserve">pylori </w:t>
      </w:r>
      <w:r w:rsidR="000E24F9">
        <w:rPr>
          <w:rFonts w:ascii="Times New Roman" w:hAnsi="Times New Roman" w:cs="Times New Roman"/>
          <w:b/>
          <w:sz w:val="24"/>
          <w:szCs w:val="24"/>
        </w:rPr>
        <w:t xml:space="preserve"> test</w:t>
      </w:r>
      <w:proofErr w:type="gramEnd"/>
      <w:r w:rsidR="000E24F9">
        <w:rPr>
          <w:rFonts w:ascii="Times New Roman" w:hAnsi="Times New Roman" w:cs="Times New Roman"/>
          <w:b/>
          <w:sz w:val="24"/>
          <w:szCs w:val="24"/>
        </w:rPr>
        <w:t xml:space="preserve"> screening din ser.</w:t>
      </w:r>
    </w:p>
    <w:p w:rsidR="001D4D67" w:rsidRPr="004F57BA" w:rsidRDefault="001D4D67" w:rsidP="004F57BA">
      <w:pPr>
        <w:jc w:val="both"/>
        <w:rPr>
          <w:rFonts w:ascii="Times New Roman" w:eastAsia="Times New Roman" w:hAnsi="Times New Roman" w:cs="Times New Roman"/>
          <w:b/>
          <w:sz w:val="24"/>
          <w:szCs w:val="24"/>
        </w:rPr>
      </w:pPr>
      <w:r w:rsidRPr="004F57BA">
        <w:rPr>
          <w:rFonts w:ascii="Times New Roman" w:hAnsi="Times New Roman" w:cs="Times New Roman"/>
          <w:sz w:val="24"/>
          <w:szCs w:val="24"/>
        </w:rPr>
        <w:t>-</w:t>
      </w:r>
      <w:r w:rsidR="00C5308C">
        <w:rPr>
          <w:rFonts w:ascii="Times New Roman" w:eastAsia="Times New Roman" w:hAnsi="Times New Roman" w:cs="Times New Roman"/>
          <w:b/>
          <w:sz w:val="24"/>
          <w:szCs w:val="24"/>
        </w:rPr>
        <w:t>D</w:t>
      </w:r>
      <w:r w:rsidRPr="004F57BA">
        <w:rPr>
          <w:rFonts w:ascii="Times New Roman" w:eastAsia="Times New Roman" w:hAnsi="Times New Roman" w:cs="Times New Roman"/>
          <w:b/>
          <w:sz w:val="24"/>
          <w:szCs w:val="24"/>
        </w:rPr>
        <w:t xml:space="preserve">epistarea antigenului H.pylori in materiile fecale la persoanele depistate cu Ac. </w:t>
      </w:r>
      <w:r w:rsidRPr="004F57BA">
        <w:rPr>
          <w:rFonts w:ascii="Times New Roman" w:hAnsi="Times New Roman" w:cs="Times New Roman"/>
          <w:b/>
          <w:sz w:val="24"/>
          <w:szCs w:val="24"/>
        </w:rPr>
        <w:t xml:space="preserve">Helicobacter pylori   pentru confirmarea prezentei </w:t>
      </w:r>
      <w:proofErr w:type="gramStart"/>
      <w:r w:rsidRPr="004F57BA">
        <w:rPr>
          <w:rFonts w:ascii="Times New Roman" w:hAnsi="Times New Roman" w:cs="Times New Roman"/>
          <w:b/>
          <w:sz w:val="24"/>
          <w:szCs w:val="24"/>
        </w:rPr>
        <w:t>bacteri</w:t>
      </w:r>
      <w:r w:rsidR="00023BD6" w:rsidRPr="004F57BA">
        <w:rPr>
          <w:rFonts w:ascii="Times New Roman" w:hAnsi="Times New Roman" w:cs="Times New Roman"/>
          <w:b/>
          <w:sz w:val="24"/>
          <w:szCs w:val="24"/>
        </w:rPr>
        <w:t>ei .</w:t>
      </w:r>
      <w:proofErr w:type="gramEnd"/>
    </w:p>
    <w:p w:rsidR="001D4D67" w:rsidRDefault="00755CA9" w:rsidP="004F57BA">
      <w:pPr>
        <w:jc w:val="both"/>
        <w:rPr>
          <w:rFonts w:ascii="Times New Roman" w:hAnsi="Times New Roman" w:cs="Times New Roman"/>
          <w:b/>
          <w:sz w:val="24"/>
          <w:szCs w:val="24"/>
        </w:rPr>
      </w:pPr>
      <w:r w:rsidRPr="004F57BA">
        <w:rPr>
          <w:rFonts w:ascii="Times New Roman" w:hAnsi="Times New Roman" w:cs="Times New Roman"/>
          <w:sz w:val="24"/>
          <w:szCs w:val="24"/>
        </w:rPr>
        <w:t>-</w:t>
      </w:r>
      <w:r w:rsidRPr="004F57BA">
        <w:rPr>
          <w:rFonts w:ascii="Times New Roman" w:hAnsi="Times New Roman" w:cs="Times New Roman"/>
          <w:b/>
          <w:sz w:val="24"/>
          <w:szCs w:val="24"/>
        </w:rPr>
        <w:t>Examen bacteriologic al secretiilor conjunctivale in urma recomandarii medicului de specialitate</w:t>
      </w:r>
      <w:r w:rsidR="00D014A0" w:rsidRPr="004F57BA">
        <w:rPr>
          <w:rFonts w:ascii="Times New Roman" w:hAnsi="Times New Roman" w:cs="Times New Roman"/>
          <w:b/>
          <w:sz w:val="24"/>
          <w:szCs w:val="24"/>
        </w:rPr>
        <w:t xml:space="preserve"> </w:t>
      </w:r>
      <w:r w:rsidR="000724C4" w:rsidRPr="004F57BA">
        <w:rPr>
          <w:rFonts w:ascii="Times New Roman" w:hAnsi="Times New Roman" w:cs="Times New Roman"/>
          <w:b/>
          <w:sz w:val="24"/>
          <w:szCs w:val="24"/>
        </w:rPr>
        <w:t>(oftalmolog)</w:t>
      </w:r>
      <w:r w:rsidR="00AE4E0C">
        <w:rPr>
          <w:rFonts w:ascii="Times New Roman" w:hAnsi="Times New Roman" w:cs="Times New Roman"/>
          <w:b/>
          <w:sz w:val="24"/>
          <w:szCs w:val="24"/>
        </w:rPr>
        <w:t>.</w:t>
      </w:r>
    </w:p>
    <w:p w:rsidR="001D4D67" w:rsidRDefault="00755CA9" w:rsidP="008749A9">
      <w:pPr>
        <w:ind w:firstLine="720"/>
        <w:jc w:val="both"/>
        <w:rPr>
          <w:rFonts w:ascii="Times New Roman" w:hAnsi="Times New Roman" w:cs="Times New Roman"/>
          <w:b/>
          <w:sz w:val="24"/>
          <w:szCs w:val="24"/>
          <w:shd w:val="clear" w:color="auto" w:fill="FFFFFF"/>
        </w:rPr>
      </w:pPr>
      <w:r w:rsidRPr="004F57BA">
        <w:rPr>
          <w:rFonts w:ascii="Times New Roman" w:hAnsi="Times New Roman" w:cs="Times New Roman"/>
          <w:b/>
          <w:sz w:val="24"/>
          <w:szCs w:val="24"/>
          <w:shd w:val="clear" w:color="auto" w:fill="FFFFFF"/>
        </w:rPr>
        <w:lastRenderedPageBreak/>
        <w:t>Acest program  se</w:t>
      </w:r>
      <w:r w:rsidR="00C5308C">
        <w:rPr>
          <w:rFonts w:ascii="Times New Roman" w:hAnsi="Times New Roman" w:cs="Times New Roman"/>
          <w:b/>
          <w:sz w:val="24"/>
          <w:szCs w:val="24"/>
          <w:shd w:val="clear" w:color="auto" w:fill="FFFFFF"/>
        </w:rPr>
        <w:t xml:space="preserve"> va desfasura pe o perioada de șase</w:t>
      </w:r>
      <w:r w:rsidRPr="004F57BA">
        <w:rPr>
          <w:rFonts w:ascii="Times New Roman" w:hAnsi="Times New Roman" w:cs="Times New Roman"/>
          <w:b/>
          <w:sz w:val="24"/>
          <w:szCs w:val="24"/>
          <w:shd w:val="clear" w:color="auto" w:fill="FFFFFF"/>
        </w:rPr>
        <w:t xml:space="preserve"> luni</w:t>
      </w:r>
      <w:r w:rsidR="008749A9">
        <w:rPr>
          <w:rFonts w:ascii="Times New Roman" w:hAnsi="Times New Roman" w:cs="Times New Roman"/>
          <w:b/>
          <w:sz w:val="24"/>
          <w:szCs w:val="24"/>
          <w:shd w:val="clear" w:color="auto" w:fill="FFFFFF"/>
        </w:rPr>
        <w:t>, începând cu data de 1 mai 2017,</w:t>
      </w:r>
      <w:r w:rsidRPr="004F57BA">
        <w:rPr>
          <w:rFonts w:ascii="Times New Roman" w:hAnsi="Times New Roman" w:cs="Times New Roman"/>
          <w:b/>
          <w:sz w:val="24"/>
          <w:szCs w:val="24"/>
          <w:shd w:val="clear" w:color="auto" w:fill="FFFFFF"/>
        </w:rPr>
        <w:t xml:space="preserve"> pentru a beneficia cat mai multi</w:t>
      </w:r>
      <w:r w:rsidR="00D014A0" w:rsidRPr="004F57BA">
        <w:rPr>
          <w:rFonts w:ascii="Times New Roman" w:hAnsi="Times New Roman" w:cs="Times New Roman"/>
          <w:b/>
          <w:sz w:val="24"/>
          <w:szCs w:val="24"/>
          <w:shd w:val="clear" w:color="auto" w:fill="FFFFFF"/>
        </w:rPr>
        <w:t xml:space="preserve"> locuitori ai </w:t>
      </w:r>
      <w:r w:rsidR="008749A9">
        <w:rPr>
          <w:rFonts w:ascii="Times New Roman" w:hAnsi="Times New Roman" w:cs="Times New Roman"/>
          <w:b/>
          <w:sz w:val="24"/>
          <w:szCs w:val="24"/>
          <w:shd w:val="clear" w:color="auto" w:fill="FFFFFF"/>
        </w:rPr>
        <w:t>Sectorului</w:t>
      </w:r>
      <w:r w:rsidR="00D014A0" w:rsidRPr="004F57BA">
        <w:rPr>
          <w:rFonts w:ascii="Times New Roman" w:hAnsi="Times New Roman" w:cs="Times New Roman"/>
          <w:b/>
          <w:sz w:val="24"/>
          <w:szCs w:val="24"/>
          <w:shd w:val="clear" w:color="auto" w:fill="FFFFFF"/>
        </w:rPr>
        <w:t xml:space="preserve"> 1, tinand cont ca se confrunta cu aceste </w:t>
      </w:r>
      <w:r w:rsidR="00A43301" w:rsidRPr="004F57BA">
        <w:rPr>
          <w:rFonts w:ascii="Times New Roman" w:hAnsi="Times New Roman" w:cs="Times New Roman"/>
          <w:b/>
          <w:sz w:val="24"/>
          <w:szCs w:val="24"/>
          <w:shd w:val="clear" w:color="auto" w:fill="FFFFFF"/>
        </w:rPr>
        <w:t xml:space="preserve">probleme de sanatate </w:t>
      </w:r>
      <w:r w:rsidR="000724C4" w:rsidRPr="004F57BA">
        <w:rPr>
          <w:rFonts w:ascii="Times New Roman" w:hAnsi="Times New Roman" w:cs="Times New Roman"/>
          <w:b/>
          <w:sz w:val="24"/>
          <w:szCs w:val="24"/>
          <w:shd w:val="clear" w:color="auto" w:fill="FFFFFF"/>
        </w:rPr>
        <w:t>un numar mare de persoane din randul</w:t>
      </w:r>
      <w:r w:rsidR="0052781F">
        <w:rPr>
          <w:rFonts w:ascii="Times New Roman" w:hAnsi="Times New Roman" w:cs="Times New Roman"/>
          <w:b/>
          <w:sz w:val="24"/>
          <w:szCs w:val="24"/>
          <w:shd w:val="clear" w:color="auto" w:fill="FFFFFF"/>
        </w:rPr>
        <w:t xml:space="preserve"> populatiei de varste diferite.</w:t>
      </w:r>
    </w:p>
    <w:p w:rsidR="0052781F" w:rsidRPr="0052781F" w:rsidRDefault="0052781F" w:rsidP="008749A9">
      <w:pPr>
        <w:ind w:firstLine="720"/>
        <w:jc w:val="both"/>
        <w:rPr>
          <w:rFonts w:ascii="Times New Roman" w:hAnsi="Times New Roman" w:cs="Times New Roman"/>
          <w:b/>
          <w:sz w:val="24"/>
          <w:szCs w:val="24"/>
          <w:u w:val="single"/>
          <w:shd w:val="clear" w:color="auto" w:fill="FFFFFF"/>
          <w:lang w:val="ro-RO"/>
        </w:rPr>
      </w:pPr>
      <w:r w:rsidRPr="0052781F">
        <w:rPr>
          <w:rFonts w:ascii="Times New Roman" w:hAnsi="Times New Roman" w:cs="Times New Roman"/>
          <w:b/>
          <w:sz w:val="24"/>
          <w:szCs w:val="24"/>
          <w:u w:val="single"/>
          <w:shd w:val="clear" w:color="auto" w:fill="FFFFFF"/>
        </w:rPr>
        <w:t>Pentru derularea acestui proiect estim</w:t>
      </w:r>
      <w:r w:rsidRPr="0052781F">
        <w:rPr>
          <w:rFonts w:ascii="Times New Roman" w:hAnsi="Times New Roman" w:cs="Times New Roman"/>
          <w:b/>
          <w:sz w:val="24"/>
          <w:szCs w:val="24"/>
          <w:u w:val="single"/>
          <w:shd w:val="clear" w:color="auto" w:fill="FFFFFF"/>
          <w:lang w:val="ro-RO"/>
        </w:rPr>
        <w:t xml:space="preserve">ăm efectuarea unor cheltuieli de aproximativ 63.000 lei, </w:t>
      </w:r>
      <w:r w:rsidR="00055C39">
        <w:rPr>
          <w:rFonts w:ascii="Times New Roman" w:hAnsi="Times New Roman" w:cs="Times New Roman"/>
          <w:b/>
          <w:sz w:val="24"/>
          <w:szCs w:val="24"/>
          <w:u w:val="single"/>
          <w:shd w:val="clear" w:color="auto" w:fill="FFFFFF"/>
          <w:lang w:val="ro-RO"/>
        </w:rPr>
        <w:t xml:space="preserve">reprezentînd contravaloarea de 18 lei/test, </w:t>
      </w:r>
      <w:r w:rsidRPr="0052781F">
        <w:rPr>
          <w:rFonts w:ascii="Times New Roman" w:hAnsi="Times New Roman" w:cs="Times New Roman"/>
          <w:b/>
          <w:sz w:val="24"/>
          <w:szCs w:val="24"/>
          <w:u w:val="single"/>
          <w:shd w:val="clear" w:color="auto" w:fill="FFFFFF"/>
          <w:lang w:val="ro-RO"/>
        </w:rPr>
        <w:t>pentru un număr de aproximativ 3.500 de persoane, astfel:</w:t>
      </w:r>
    </w:p>
    <w:p w:rsidR="0052781F" w:rsidRDefault="0052781F" w:rsidP="008749A9">
      <w:pPr>
        <w:ind w:firstLine="720"/>
        <w:jc w:val="both"/>
        <w:rPr>
          <w:rFonts w:ascii="Times New Roman" w:hAnsi="Times New Roman" w:cs="Times New Roman"/>
          <w:b/>
          <w:sz w:val="24"/>
          <w:szCs w:val="24"/>
          <w:shd w:val="clear" w:color="auto" w:fill="FFFFFF"/>
          <w:lang w:val="ro-RO"/>
        </w:rPr>
      </w:pPr>
      <w:r>
        <w:rPr>
          <w:rFonts w:ascii="Times New Roman" w:hAnsi="Times New Roman" w:cs="Times New Roman"/>
          <w:b/>
          <w:sz w:val="24"/>
          <w:szCs w:val="24"/>
          <w:shd w:val="clear" w:color="auto" w:fill="FFFFFF"/>
          <w:lang w:val="ro-RO"/>
        </w:rPr>
        <w:t>2.400 de pacienți testați împotriva Helicobacter Pylori</w:t>
      </w:r>
    </w:p>
    <w:p w:rsidR="0052781F" w:rsidRDefault="0052781F" w:rsidP="0052781F">
      <w:pPr>
        <w:ind w:firstLine="720"/>
        <w:jc w:val="both"/>
        <w:rPr>
          <w:rFonts w:ascii="Times New Roman" w:hAnsi="Times New Roman" w:cs="Times New Roman"/>
          <w:b/>
          <w:sz w:val="24"/>
          <w:szCs w:val="24"/>
          <w:shd w:val="clear" w:color="auto" w:fill="FFFFFF"/>
          <w:lang w:val="ro-RO"/>
        </w:rPr>
      </w:pPr>
      <w:r>
        <w:rPr>
          <w:rFonts w:ascii="Times New Roman" w:hAnsi="Times New Roman" w:cs="Times New Roman"/>
          <w:b/>
          <w:sz w:val="24"/>
          <w:szCs w:val="24"/>
          <w:shd w:val="clear" w:color="auto" w:fill="FFFFFF"/>
          <w:lang w:val="ro-RO"/>
        </w:rPr>
        <w:t>800 de pacienți pentru identificare Antigen Helicobacter Pylori</w:t>
      </w:r>
    </w:p>
    <w:p w:rsidR="0052781F" w:rsidRPr="0052781F" w:rsidRDefault="0052781F" w:rsidP="008749A9">
      <w:pPr>
        <w:ind w:firstLine="720"/>
        <w:jc w:val="both"/>
        <w:rPr>
          <w:rFonts w:ascii="Times New Roman" w:hAnsi="Times New Roman" w:cs="Times New Roman"/>
          <w:b/>
          <w:sz w:val="24"/>
          <w:szCs w:val="24"/>
          <w:shd w:val="clear" w:color="auto" w:fill="FFFFFF"/>
          <w:lang w:val="ro-RO"/>
        </w:rPr>
      </w:pPr>
      <w:r>
        <w:rPr>
          <w:rFonts w:ascii="Times New Roman" w:hAnsi="Times New Roman" w:cs="Times New Roman"/>
          <w:b/>
          <w:sz w:val="24"/>
          <w:szCs w:val="24"/>
          <w:shd w:val="clear" w:color="auto" w:fill="FFFFFF"/>
          <w:lang w:val="ro-RO"/>
        </w:rPr>
        <w:t>300 de pacienți pentru secreții conjunctivale.</w:t>
      </w:r>
    </w:p>
    <w:p w:rsidR="008749A9" w:rsidRDefault="008749A9" w:rsidP="008749A9">
      <w:pPr>
        <w:ind w:firstLine="720"/>
        <w:jc w:val="both"/>
        <w:rPr>
          <w:rFonts w:ascii="Times New Roman" w:hAnsi="Times New Roman"/>
          <w:sz w:val="24"/>
          <w:szCs w:val="24"/>
        </w:rPr>
      </w:pPr>
    </w:p>
    <w:p w:rsidR="0052781F" w:rsidRDefault="0052781F" w:rsidP="008749A9">
      <w:pPr>
        <w:ind w:firstLine="720"/>
        <w:jc w:val="both"/>
        <w:rPr>
          <w:rFonts w:ascii="Times New Roman" w:hAnsi="Times New Roman" w:cs="Times New Roman"/>
          <w:b/>
          <w:sz w:val="24"/>
          <w:szCs w:val="24"/>
          <w:shd w:val="clear" w:color="auto" w:fill="FFFFFF"/>
        </w:rPr>
      </w:pPr>
    </w:p>
    <w:p w:rsidR="008749A9" w:rsidRPr="008749A9" w:rsidRDefault="008749A9" w:rsidP="008749A9">
      <w:pPr>
        <w:rPr>
          <w:rFonts w:ascii="Times New Roman" w:eastAsiaTheme="minorHAnsi" w:hAnsi="Times New Roman" w:cs="Times New Roman"/>
          <w:b/>
          <w:sz w:val="24"/>
          <w:szCs w:val="24"/>
          <w:lang w:val="ro-RO"/>
        </w:rPr>
      </w:pPr>
      <w:r w:rsidRPr="008749A9">
        <w:rPr>
          <w:rFonts w:ascii="Times New Roman" w:eastAsiaTheme="minorHAnsi" w:hAnsi="Times New Roman" w:cs="Times New Roman"/>
          <w:sz w:val="24"/>
          <w:szCs w:val="24"/>
          <w:lang w:val="ro-RO"/>
        </w:rPr>
        <w:t xml:space="preserve">       </w:t>
      </w:r>
      <w:r w:rsidRPr="008749A9">
        <w:rPr>
          <w:rFonts w:ascii="Times New Roman" w:eastAsiaTheme="minorHAnsi" w:hAnsi="Times New Roman" w:cs="Times New Roman"/>
          <w:b/>
          <w:sz w:val="24"/>
          <w:szCs w:val="24"/>
          <w:lang w:val="ro-RO"/>
        </w:rPr>
        <w:t xml:space="preserve">Director Executiv,                                                                     </w:t>
      </w:r>
      <w:r>
        <w:rPr>
          <w:rFonts w:ascii="Times New Roman" w:eastAsiaTheme="minorHAnsi" w:hAnsi="Times New Roman" w:cs="Times New Roman"/>
          <w:b/>
          <w:sz w:val="24"/>
          <w:szCs w:val="24"/>
          <w:lang w:val="ro-RO"/>
        </w:rPr>
        <w:t>Sef Serviciu Laborator</w:t>
      </w:r>
      <w:r w:rsidRPr="008749A9">
        <w:rPr>
          <w:rFonts w:ascii="Times New Roman" w:eastAsiaTheme="minorHAnsi" w:hAnsi="Times New Roman" w:cs="Times New Roman"/>
          <w:b/>
          <w:sz w:val="24"/>
          <w:szCs w:val="24"/>
          <w:lang w:val="ro-RO"/>
        </w:rPr>
        <w:t>,</w:t>
      </w:r>
    </w:p>
    <w:p w:rsidR="008749A9" w:rsidRPr="008749A9" w:rsidRDefault="008749A9" w:rsidP="008749A9">
      <w:pPr>
        <w:rPr>
          <w:rFonts w:ascii="Times New Roman" w:eastAsiaTheme="minorHAnsi" w:hAnsi="Times New Roman" w:cs="Times New Roman"/>
          <w:b/>
          <w:sz w:val="24"/>
          <w:szCs w:val="24"/>
          <w:lang w:val="ro-RO"/>
        </w:rPr>
      </w:pPr>
      <w:r w:rsidRPr="008749A9">
        <w:rPr>
          <w:rFonts w:ascii="Times New Roman" w:eastAsiaTheme="minorHAnsi" w:hAnsi="Times New Roman" w:cs="Times New Roman"/>
          <w:b/>
          <w:sz w:val="24"/>
          <w:szCs w:val="24"/>
          <w:lang w:val="ro-RO"/>
        </w:rPr>
        <w:t xml:space="preserve">       Iuliana Livia Gomes                                                                 Dr. </w:t>
      </w:r>
      <w:r>
        <w:rPr>
          <w:rFonts w:ascii="Times New Roman" w:eastAsiaTheme="minorHAnsi" w:hAnsi="Times New Roman" w:cs="Times New Roman"/>
          <w:b/>
          <w:sz w:val="24"/>
          <w:szCs w:val="24"/>
          <w:lang w:val="ro-RO"/>
        </w:rPr>
        <w:t>Carmen Iliescu</w:t>
      </w:r>
    </w:p>
    <w:p w:rsidR="008749A9" w:rsidRPr="008749A9" w:rsidRDefault="008749A9" w:rsidP="008749A9">
      <w:pPr>
        <w:rPr>
          <w:rFonts w:ascii="Times New Roman" w:eastAsiaTheme="minorHAnsi" w:hAnsi="Times New Roman" w:cs="Times New Roman"/>
          <w:b/>
          <w:sz w:val="24"/>
          <w:szCs w:val="24"/>
          <w:lang w:val="ro-RO"/>
        </w:rPr>
      </w:pPr>
    </w:p>
    <w:p w:rsidR="008749A9" w:rsidRDefault="008749A9" w:rsidP="008749A9">
      <w:pPr>
        <w:ind w:firstLine="720"/>
        <w:jc w:val="both"/>
        <w:rPr>
          <w:rFonts w:ascii="Times New Roman" w:hAnsi="Times New Roman" w:cs="Times New Roman"/>
          <w:b/>
          <w:sz w:val="24"/>
          <w:szCs w:val="24"/>
          <w:shd w:val="clear" w:color="auto" w:fill="FFFFFF"/>
        </w:rPr>
      </w:pPr>
    </w:p>
    <w:p w:rsidR="008749A9" w:rsidRDefault="008749A9" w:rsidP="008749A9">
      <w:pPr>
        <w:ind w:firstLine="720"/>
        <w:jc w:val="both"/>
        <w:rPr>
          <w:rFonts w:ascii="Times New Roman" w:hAnsi="Times New Roman" w:cs="Times New Roman"/>
          <w:b/>
          <w:sz w:val="24"/>
          <w:szCs w:val="24"/>
          <w:shd w:val="clear" w:color="auto" w:fill="FFFFFF"/>
        </w:rPr>
      </w:pPr>
    </w:p>
    <w:p w:rsidR="008749A9" w:rsidRDefault="008749A9" w:rsidP="008749A9">
      <w:pPr>
        <w:ind w:firstLine="720"/>
        <w:jc w:val="both"/>
        <w:rPr>
          <w:rFonts w:ascii="Times New Roman" w:hAnsi="Times New Roman" w:cs="Times New Roman"/>
          <w:b/>
          <w:sz w:val="24"/>
          <w:szCs w:val="24"/>
          <w:shd w:val="clear" w:color="auto" w:fill="FFFFFF"/>
        </w:rPr>
      </w:pPr>
    </w:p>
    <w:p w:rsidR="008749A9" w:rsidRDefault="008749A9" w:rsidP="008749A9">
      <w:pPr>
        <w:ind w:firstLine="720"/>
        <w:jc w:val="both"/>
        <w:rPr>
          <w:rFonts w:ascii="Times New Roman" w:hAnsi="Times New Roman" w:cs="Times New Roman"/>
          <w:b/>
          <w:sz w:val="24"/>
          <w:szCs w:val="24"/>
          <w:shd w:val="clear" w:color="auto" w:fill="FFFFFF"/>
        </w:rPr>
      </w:pPr>
    </w:p>
    <w:p w:rsidR="008749A9" w:rsidRDefault="008749A9" w:rsidP="008749A9">
      <w:pPr>
        <w:ind w:firstLine="720"/>
        <w:jc w:val="both"/>
        <w:rPr>
          <w:rFonts w:ascii="Times New Roman" w:hAnsi="Times New Roman" w:cs="Times New Roman"/>
          <w:b/>
          <w:sz w:val="24"/>
          <w:szCs w:val="24"/>
          <w:shd w:val="clear" w:color="auto" w:fill="FFFFFF"/>
        </w:rPr>
      </w:pPr>
    </w:p>
    <w:p w:rsidR="008749A9" w:rsidRDefault="008749A9" w:rsidP="008749A9">
      <w:pPr>
        <w:ind w:firstLine="720"/>
        <w:jc w:val="both"/>
        <w:rPr>
          <w:rFonts w:ascii="Times New Roman" w:hAnsi="Times New Roman" w:cs="Times New Roman"/>
          <w:b/>
          <w:sz w:val="24"/>
          <w:szCs w:val="24"/>
          <w:shd w:val="clear" w:color="auto" w:fill="FFFFFF"/>
        </w:rPr>
      </w:pPr>
    </w:p>
    <w:p w:rsidR="008749A9" w:rsidRDefault="008749A9" w:rsidP="008749A9">
      <w:pPr>
        <w:ind w:firstLine="720"/>
        <w:jc w:val="both"/>
        <w:rPr>
          <w:rFonts w:ascii="Times New Roman" w:hAnsi="Times New Roman" w:cs="Times New Roman"/>
          <w:b/>
          <w:sz w:val="24"/>
          <w:szCs w:val="24"/>
          <w:shd w:val="clear" w:color="auto" w:fill="FFFFFF"/>
        </w:rPr>
      </w:pPr>
    </w:p>
    <w:p w:rsidR="008749A9" w:rsidRDefault="008749A9" w:rsidP="008749A9">
      <w:pPr>
        <w:ind w:firstLine="720"/>
        <w:jc w:val="both"/>
        <w:rPr>
          <w:rFonts w:ascii="Times New Roman" w:hAnsi="Times New Roman" w:cs="Times New Roman"/>
          <w:b/>
          <w:sz w:val="24"/>
          <w:szCs w:val="24"/>
          <w:shd w:val="clear" w:color="auto" w:fill="FFFFFF"/>
        </w:rPr>
      </w:pPr>
    </w:p>
    <w:p w:rsidR="008749A9" w:rsidRDefault="008749A9" w:rsidP="008749A9">
      <w:pPr>
        <w:ind w:firstLine="720"/>
        <w:jc w:val="both"/>
        <w:rPr>
          <w:rFonts w:ascii="Times New Roman" w:hAnsi="Times New Roman" w:cs="Times New Roman"/>
          <w:b/>
          <w:sz w:val="24"/>
          <w:szCs w:val="24"/>
          <w:shd w:val="clear" w:color="auto" w:fill="FFFFFF"/>
        </w:rPr>
      </w:pPr>
    </w:p>
    <w:p w:rsidR="000E724A" w:rsidRDefault="000E724A" w:rsidP="002D6940">
      <w:pPr>
        <w:pStyle w:val="NoSpacing0"/>
        <w:jc w:val="center"/>
        <w:rPr>
          <w:rFonts w:ascii="Times New Roman" w:hAnsi="Times New Roman"/>
          <w:b/>
          <w:sz w:val="28"/>
          <w:szCs w:val="20"/>
          <w:lang w:val="ro-RO"/>
        </w:rPr>
      </w:pPr>
    </w:p>
    <w:p w:rsidR="000E724A" w:rsidRDefault="000E724A" w:rsidP="002D6940">
      <w:pPr>
        <w:pStyle w:val="NoSpacing0"/>
        <w:jc w:val="center"/>
        <w:rPr>
          <w:rFonts w:ascii="Times New Roman" w:hAnsi="Times New Roman"/>
          <w:b/>
          <w:sz w:val="28"/>
          <w:szCs w:val="20"/>
          <w:lang w:val="ro-RO"/>
        </w:rPr>
      </w:pPr>
    </w:p>
    <w:p w:rsidR="00D716AB" w:rsidRDefault="00D716AB" w:rsidP="002D6940">
      <w:pPr>
        <w:pStyle w:val="NoSpacing0"/>
        <w:jc w:val="center"/>
        <w:rPr>
          <w:rFonts w:ascii="Times New Roman" w:hAnsi="Times New Roman"/>
          <w:b/>
          <w:sz w:val="28"/>
          <w:szCs w:val="20"/>
          <w:lang w:val="ro-RO"/>
        </w:rPr>
      </w:pPr>
      <w:r>
        <w:rPr>
          <w:rFonts w:ascii="Times New Roman" w:hAnsi="Times New Roman"/>
          <w:b/>
          <w:sz w:val="28"/>
          <w:szCs w:val="20"/>
          <w:lang w:val="ro-RO"/>
        </w:rPr>
        <w:t>MUNICIPIUL BUCUREȘTI</w:t>
      </w:r>
    </w:p>
    <w:p w:rsidR="00D716AB" w:rsidRDefault="00D716AB" w:rsidP="00D716AB">
      <w:pPr>
        <w:pStyle w:val="NoSpacing0"/>
        <w:jc w:val="center"/>
        <w:rPr>
          <w:rFonts w:ascii="Times New Roman" w:hAnsi="Times New Roman"/>
          <w:b/>
          <w:sz w:val="28"/>
          <w:szCs w:val="20"/>
          <w:lang w:val="ro-RO"/>
        </w:rPr>
      </w:pPr>
      <w:r>
        <w:rPr>
          <w:rFonts w:ascii="Times New Roman" w:hAnsi="Times New Roman"/>
          <w:b/>
          <w:sz w:val="28"/>
          <w:szCs w:val="20"/>
          <w:lang w:val="ro-RO"/>
        </w:rPr>
        <w:t>PRIMĂRIA SECTORULUI 1</w:t>
      </w:r>
    </w:p>
    <w:p w:rsidR="00D716AB" w:rsidRDefault="00D716AB" w:rsidP="00D716AB">
      <w:pPr>
        <w:pStyle w:val="NoSpacing0"/>
        <w:jc w:val="center"/>
        <w:rPr>
          <w:rFonts w:ascii="Times New Roman" w:hAnsi="Times New Roman"/>
          <w:b/>
          <w:sz w:val="28"/>
          <w:szCs w:val="20"/>
          <w:lang w:val="ro-RO"/>
        </w:rPr>
      </w:pPr>
    </w:p>
    <w:p w:rsidR="00D716AB" w:rsidRDefault="00D716AB" w:rsidP="00D716AB">
      <w:pPr>
        <w:pStyle w:val="NoSpacing0"/>
        <w:jc w:val="center"/>
        <w:rPr>
          <w:rFonts w:ascii="Times New Roman" w:hAnsi="Times New Roman"/>
          <w:b/>
          <w:sz w:val="28"/>
          <w:szCs w:val="20"/>
          <w:lang w:val="ro-RO"/>
        </w:rPr>
      </w:pPr>
    </w:p>
    <w:p w:rsidR="00D716AB" w:rsidRDefault="00D716AB" w:rsidP="00D716AB">
      <w:pPr>
        <w:pStyle w:val="NoSpacing0"/>
        <w:jc w:val="center"/>
        <w:rPr>
          <w:rFonts w:ascii="Times New Roman" w:hAnsi="Times New Roman"/>
          <w:b/>
          <w:sz w:val="28"/>
          <w:szCs w:val="20"/>
          <w:lang w:val="ro-RO"/>
        </w:rPr>
      </w:pPr>
      <w:r>
        <w:rPr>
          <w:rFonts w:ascii="Times New Roman" w:hAnsi="Times New Roman"/>
          <w:b/>
          <w:sz w:val="28"/>
          <w:szCs w:val="20"/>
          <w:lang w:val="ro-RO"/>
        </w:rPr>
        <w:t>EXPUNERE DE MOTIVE</w:t>
      </w:r>
    </w:p>
    <w:p w:rsidR="00D716AB" w:rsidRDefault="00D716AB" w:rsidP="00D716AB">
      <w:pPr>
        <w:pStyle w:val="NoSpacing0"/>
        <w:jc w:val="center"/>
        <w:rPr>
          <w:rFonts w:ascii="Times New Roman" w:hAnsi="Times New Roman"/>
          <w:b/>
          <w:sz w:val="28"/>
          <w:szCs w:val="20"/>
          <w:lang w:val="ro-RO"/>
        </w:rPr>
      </w:pPr>
    </w:p>
    <w:p w:rsidR="00D716AB" w:rsidRPr="0069746F" w:rsidRDefault="00D716AB" w:rsidP="00D716AB">
      <w:pPr>
        <w:pStyle w:val="nospacing"/>
        <w:spacing w:before="0" w:beforeAutospacing="0" w:after="0" w:afterAutospacing="0"/>
        <w:jc w:val="center"/>
        <w:rPr>
          <w:b/>
          <w:i/>
          <w:color w:val="000000"/>
          <w14:shadow w14:blurRad="50800" w14:dist="38100" w14:dir="2700000" w14:sx="100000" w14:sy="100000" w14:kx="0" w14:ky="0" w14:algn="tl">
            <w14:srgbClr w14:val="000000">
              <w14:alpha w14:val="60000"/>
            </w14:srgbClr>
          </w14:shadow>
        </w:rPr>
      </w:pPr>
      <w:r w:rsidRPr="0069746F">
        <w:rPr>
          <w:b/>
          <w:i/>
          <w:color w:val="000000"/>
          <w14:shadow w14:blurRad="50800" w14:dist="38100" w14:dir="2700000" w14:sx="100000" w14:sy="100000" w14:kx="0" w14:ky="0" w14:algn="tl">
            <w14:srgbClr w14:val="000000">
              <w14:alpha w14:val="60000"/>
            </w14:srgbClr>
          </w14:shadow>
        </w:rPr>
        <w:t>întocmită în susținerea Proiectului de</w:t>
      </w:r>
      <w:r>
        <w:rPr>
          <w:b/>
          <w:i/>
          <w:color w:val="000000"/>
          <w14:shadow w14:blurRad="50800" w14:dist="38100" w14:dir="2700000" w14:sx="100000" w14:sy="100000" w14:kx="0" w14:ky="0" w14:algn="tl">
            <w14:srgbClr w14:val="000000">
              <w14:alpha w14:val="60000"/>
            </w14:srgbClr>
          </w14:shadow>
        </w:rPr>
        <w:t xml:space="preserve"> </w:t>
      </w:r>
      <w:r w:rsidRPr="0069746F">
        <w:rPr>
          <w:b/>
          <w:i/>
          <w:color w:val="000000"/>
          <w14:shadow w14:blurRad="50800" w14:dist="38100" w14:dir="2700000" w14:sx="100000" w14:sy="100000" w14:kx="0" w14:ky="0" w14:algn="tl">
            <w14:srgbClr w14:val="000000">
              <w14:alpha w14:val="60000"/>
            </w14:srgbClr>
          </w14:shadow>
        </w:rPr>
        <w:t>Hotărâre</w:t>
      </w:r>
      <w:r>
        <w:rPr>
          <w:b/>
          <w:i/>
          <w:color w:val="000000"/>
          <w14:shadow w14:blurRad="50800" w14:dist="38100" w14:dir="2700000" w14:sx="100000" w14:sy="100000" w14:kx="0" w14:ky="0" w14:algn="tl">
            <w14:srgbClr w14:val="000000">
              <w14:alpha w14:val="60000"/>
            </w14:srgbClr>
          </w14:shadow>
        </w:rPr>
        <w:t xml:space="preserve"> privind aprobarea </w:t>
      </w:r>
      <w:r w:rsidRPr="0069746F">
        <w:rPr>
          <w:b/>
          <w:i/>
          <w:color w:val="000000"/>
          <w14:shadow w14:blurRad="50800" w14:dist="38100" w14:dir="2700000" w14:sx="100000" w14:sy="100000" w14:kx="0" w14:ky="0" w14:algn="tl">
            <w14:srgbClr w14:val="000000">
              <w14:alpha w14:val="60000"/>
            </w14:srgbClr>
          </w14:shadow>
        </w:rPr>
        <w:t>finanțării</w:t>
      </w:r>
      <w:r>
        <w:rPr>
          <w:b/>
          <w:i/>
          <w:color w:val="000000"/>
          <w14:shadow w14:blurRad="50800" w14:dist="38100" w14:dir="2700000" w14:sx="100000" w14:sy="100000" w14:kx="0" w14:ky="0" w14:algn="tl">
            <w14:srgbClr w14:val="000000">
              <w14:alpha w14:val="60000"/>
            </w14:srgbClr>
          </w14:shadow>
        </w:rPr>
        <w:t xml:space="preserve"> </w:t>
      </w:r>
      <w:r w:rsidRPr="0069746F">
        <w:rPr>
          <w:b/>
          <w:i/>
          <w:color w:val="000000"/>
          <w14:shadow w14:blurRad="50800" w14:dist="38100" w14:dir="2700000" w14:sx="100000" w14:sy="100000" w14:kx="0" w14:ky="0" w14:algn="tl">
            <w14:srgbClr w14:val="000000">
              <w14:alpha w14:val="60000"/>
            </w14:srgbClr>
          </w14:shadow>
        </w:rPr>
        <w:t>de către Consiliul Local al Sectorului 1,</w:t>
      </w:r>
    </w:p>
    <w:p w:rsidR="00D716AB" w:rsidRDefault="00D716AB" w:rsidP="00D716AB">
      <w:pPr>
        <w:pStyle w:val="nospacing"/>
        <w:spacing w:before="0" w:beforeAutospacing="0" w:after="0" w:afterAutospacing="0"/>
        <w:jc w:val="center"/>
        <w:rPr>
          <w:b/>
          <w:i/>
          <w:color w:val="000000"/>
          <w14:shadow w14:blurRad="50800" w14:dist="38100" w14:dir="2700000" w14:sx="100000" w14:sy="100000" w14:kx="0" w14:ky="0" w14:algn="tl">
            <w14:srgbClr w14:val="000000">
              <w14:alpha w14:val="60000"/>
            </w14:srgbClr>
          </w14:shadow>
        </w:rPr>
      </w:pPr>
      <w:proofErr w:type="gramStart"/>
      <w:r w:rsidRPr="0069746F">
        <w:rPr>
          <w:b/>
          <w:i/>
          <w:color w:val="000000"/>
          <w14:shadow w14:blurRad="50800" w14:dist="38100" w14:dir="2700000" w14:sx="100000" w14:sy="100000" w14:kx="0" w14:ky="0" w14:algn="tl">
            <w14:srgbClr w14:val="000000">
              <w14:alpha w14:val="60000"/>
            </w14:srgbClr>
          </w14:shadow>
        </w:rPr>
        <w:t>prin</w:t>
      </w:r>
      <w:proofErr w:type="gramEnd"/>
      <w:r w:rsidRPr="0069746F">
        <w:rPr>
          <w:b/>
          <w:i/>
          <w:color w:val="000000"/>
          <w14:shadow w14:blurRad="50800" w14:dist="38100" w14:dir="2700000" w14:sx="100000" w14:sy="100000" w14:kx="0" w14:ky="0" w14:algn="tl">
            <w14:srgbClr w14:val="000000">
              <w14:alpha w14:val="60000"/>
            </w14:srgbClr>
          </w14:shadow>
        </w:rPr>
        <w:t xml:space="preserve"> Complexul  Multifuncţional Caraiman a Proiectului  “</w:t>
      </w:r>
      <w:r>
        <w:rPr>
          <w:b/>
          <w:i/>
          <w:color w:val="000000"/>
          <w14:shadow w14:blurRad="50800" w14:dist="38100" w14:dir="2700000" w14:sx="100000" w14:sy="100000" w14:kx="0" w14:ky="0" w14:algn="tl">
            <w14:srgbClr w14:val="000000">
              <w14:alpha w14:val="60000"/>
            </w14:srgbClr>
          </w14:shadow>
        </w:rPr>
        <w:t>O Şans</w:t>
      </w:r>
      <w:r>
        <w:rPr>
          <w:b/>
          <w:i/>
          <w:color w:val="000000"/>
          <w:lang w:val="ro-RO"/>
          <w14:shadow w14:blurRad="50800" w14:dist="38100" w14:dir="2700000" w14:sx="100000" w14:sy="100000" w14:kx="0" w14:ky="0" w14:algn="tl">
            <w14:srgbClr w14:val="000000">
              <w14:alpha w14:val="60000"/>
            </w14:srgbClr>
          </w14:shadow>
        </w:rPr>
        <w:t>ă la Sănătate</w:t>
      </w:r>
      <w:r>
        <w:rPr>
          <w:b/>
          <w:i/>
          <w:color w:val="000000"/>
          <w14:shadow w14:blurRad="50800" w14:dist="38100" w14:dir="2700000" w14:sx="100000" w14:sy="100000" w14:kx="0" w14:ky="0" w14:algn="tl">
            <w14:srgbClr w14:val="000000">
              <w14:alpha w14:val="60000"/>
            </w14:srgbClr>
          </w14:shadow>
        </w:rPr>
        <w:t>”</w:t>
      </w:r>
    </w:p>
    <w:p w:rsidR="00D716AB" w:rsidRPr="0069746F" w:rsidRDefault="00D716AB" w:rsidP="00D716AB">
      <w:pPr>
        <w:pStyle w:val="nospacing"/>
        <w:spacing w:before="0" w:beforeAutospacing="0" w:after="0" w:afterAutospacing="0"/>
        <w:jc w:val="center"/>
        <w:rPr>
          <w:color w:val="000000"/>
          <w14:shadow w14:blurRad="50800" w14:dist="38100" w14:dir="2700000" w14:sx="100000" w14:sy="100000" w14:kx="0" w14:ky="0" w14:algn="tl">
            <w14:srgbClr w14:val="000000">
              <w14:alpha w14:val="60000"/>
            </w14:srgbClr>
          </w14:shadow>
        </w:rPr>
      </w:pPr>
    </w:p>
    <w:p w:rsidR="00D716AB" w:rsidRDefault="00D716AB" w:rsidP="00D716AB">
      <w:pPr>
        <w:pStyle w:val="nospacing"/>
        <w:spacing w:before="120" w:beforeAutospacing="0" w:after="0" w:afterAutospacing="0"/>
        <w:ind w:firstLine="720"/>
        <w:jc w:val="both"/>
      </w:pPr>
      <w:r>
        <w:t>Văzând Raportul de Specialitate întocmit de către Directorul Executiv și Șef Serviciu Laborator ai Complexului Multifuncțional Caraiman;</w:t>
      </w:r>
    </w:p>
    <w:p w:rsidR="00D716AB" w:rsidRDefault="00D716AB" w:rsidP="00D716AB">
      <w:pPr>
        <w:pStyle w:val="nospacing"/>
        <w:spacing w:before="120" w:beforeAutospacing="0" w:after="0" w:afterAutospacing="0"/>
        <w:ind w:firstLine="720"/>
        <w:jc w:val="both"/>
      </w:pPr>
    </w:p>
    <w:p w:rsidR="00D716AB" w:rsidRPr="0069746F" w:rsidRDefault="00D716AB" w:rsidP="00D716AB">
      <w:pPr>
        <w:pStyle w:val="NormalWeb"/>
        <w:shd w:val="clear" w:color="auto" w:fill="FFFFFF"/>
        <w:spacing w:before="0" w:beforeAutospacing="0" w:after="0" w:afterAutospacing="0"/>
        <w:ind w:firstLine="708"/>
        <w:jc w:val="both"/>
        <w:rPr>
          <w:rStyle w:val="Strong"/>
          <w:b w:val="0"/>
        </w:rPr>
      </w:pPr>
      <w:r w:rsidRPr="0069746F">
        <w:rPr>
          <w:rStyle w:val="Strong"/>
          <w:b w:val="0"/>
        </w:rPr>
        <w:t xml:space="preserve">Având în vedere că: </w:t>
      </w:r>
    </w:p>
    <w:p w:rsidR="00D716AB" w:rsidRPr="004F57BA" w:rsidRDefault="00D716AB" w:rsidP="00D716AB">
      <w:pPr>
        <w:shd w:val="clear" w:color="auto" w:fill="FFFFFF"/>
        <w:spacing w:after="300" w:line="330" w:lineRule="atLeast"/>
        <w:ind w:firstLine="708"/>
        <w:jc w:val="both"/>
        <w:rPr>
          <w:rFonts w:ascii="Times New Roman" w:eastAsia="Times New Roman" w:hAnsi="Times New Roman" w:cs="Times New Roman"/>
          <w:sz w:val="24"/>
          <w:szCs w:val="24"/>
        </w:rPr>
      </w:pPr>
      <w:r w:rsidRPr="00D716AB">
        <w:rPr>
          <w:rFonts w:ascii="Times New Roman" w:eastAsia="Times New Roman" w:hAnsi="Times New Roman" w:cs="Times New Roman"/>
          <w:bCs/>
          <w:sz w:val="24"/>
          <w:szCs w:val="24"/>
        </w:rPr>
        <w:t>Infecţia cu </w:t>
      </w:r>
      <w:hyperlink r:id="rId17" w:tgtFrame="_blank" w:history="1">
        <w:r w:rsidRPr="00D716AB">
          <w:rPr>
            <w:rFonts w:ascii="Times New Roman" w:eastAsia="Times New Roman" w:hAnsi="Times New Roman" w:cs="Times New Roman"/>
            <w:bCs/>
            <w:sz w:val="24"/>
            <w:szCs w:val="24"/>
          </w:rPr>
          <w:t>Helicobacter pylori</w:t>
        </w:r>
      </w:hyperlink>
      <w:r w:rsidRPr="00D716AB">
        <w:rPr>
          <w:rFonts w:ascii="Times New Roman" w:eastAsia="Times New Roman" w:hAnsi="Times New Roman" w:cs="Times New Roman"/>
          <w:bCs/>
          <w:sz w:val="24"/>
          <w:szCs w:val="24"/>
        </w:rPr>
        <w:t> este o problemă stringentă de sănătate publică, atât în România, cât şi în alte ţări, ultimele statistici îndicând că bacteria este prezentă la 50-80% din populaţie.</w:t>
      </w:r>
      <w:r w:rsidRPr="00D716AB">
        <w:rPr>
          <w:rFonts w:ascii="Times New Roman" w:eastAsia="Times New Roman" w:hAnsi="Times New Roman" w:cs="Times New Roman"/>
          <w:sz w:val="24"/>
          <w:szCs w:val="24"/>
        </w:rPr>
        <w:t>Trebuie menţionat însă că infecţia nu este sinonimă cu boala. Mare parte din cei</w:t>
      </w:r>
      <w:r w:rsidRPr="004F57BA">
        <w:rPr>
          <w:rFonts w:ascii="Times New Roman" w:eastAsia="Times New Roman" w:hAnsi="Times New Roman" w:cs="Times New Roman"/>
          <w:sz w:val="24"/>
          <w:szCs w:val="24"/>
        </w:rPr>
        <w:t xml:space="preserve"> infectaţi nu manifestă simptome sau prezintă doar unele uşoare. Există însă şi cazuri în care infecţia netratată poate duce la complicaţii severe, cum ar fi </w:t>
      </w:r>
      <w:hyperlink r:id="rId18" w:tgtFrame="_blank" w:history="1">
        <w:r w:rsidRPr="004F57BA">
          <w:rPr>
            <w:rFonts w:ascii="Times New Roman" w:eastAsia="Times New Roman" w:hAnsi="Times New Roman" w:cs="Times New Roman"/>
            <w:sz w:val="24"/>
            <w:szCs w:val="24"/>
            <w:u w:val="single"/>
          </w:rPr>
          <w:t>ulcerul</w:t>
        </w:r>
      </w:hyperlink>
      <w:r w:rsidRPr="004F57BA">
        <w:rPr>
          <w:rFonts w:ascii="Times New Roman" w:eastAsia="Times New Roman" w:hAnsi="Times New Roman" w:cs="Times New Roman"/>
          <w:sz w:val="24"/>
          <w:szCs w:val="24"/>
        </w:rPr>
        <w:t>, </w:t>
      </w:r>
      <w:hyperlink r:id="rId19" w:tgtFrame="_blank" w:history="1">
        <w:r w:rsidRPr="004F57BA">
          <w:rPr>
            <w:rFonts w:ascii="Times New Roman" w:eastAsia="Times New Roman" w:hAnsi="Times New Roman" w:cs="Times New Roman"/>
            <w:sz w:val="24"/>
            <w:szCs w:val="24"/>
            <w:u w:val="single"/>
          </w:rPr>
          <w:t>cancerul </w:t>
        </w:r>
      </w:hyperlink>
      <w:r w:rsidRPr="004F57BA">
        <w:rPr>
          <w:rFonts w:ascii="Times New Roman" w:eastAsia="Times New Roman" w:hAnsi="Times New Roman" w:cs="Times New Roman"/>
          <w:sz w:val="24"/>
          <w:szCs w:val="24"/>
        </w:rPr>
        <w:t>sau limfomul.</w:t>
      </w:r>
    </w:p>
    <w:p w:rsidR="00D716AB" w:rsidRPr="00D716AB" w:rsidRDefault="00D716AB" w:rsidP="00D716AB">
      <w:pPr>
        <w:shd w:val="clear" w:color="auto" w:fill="FFFFFF"/>
        <w:spacing w:after="0" w:line="263" w:lineRule="atLeast"/>
        <w:ind w:firstLine="708"/>
        <w:jc w:val="both"/>
        <w:outlineLvl w:val="2"/>
        <w:rPr>
          <w:rFonts w:ascii="Times New Roman" w:eastAsia="Times New Roman" w:hAnsi="Times New Roman" w:cs="Times New Roman"/>
          <w:sz w:val="24"/>
          <w:szCs w:val="24"/>
        </w:rPr>
      </w:pPr>
      <w:r w:rsidRPr="00D716AB">
        <w:rPr>
          <w:rFonts w:ascii="Times New Roman" w:eastAsia="Times New Roman" w:hAnsi="Times New Roman" w:cs="Times New Roman"/>
          <w:sz w:val="24"/>
          <w:szCs w:val="24"/>
        </w:rPr>
        <w:t>Apariţia </w:t>
      </w:r>
      <w:hyperlink r:id="rId20" w:tgtFrame="_blank" w:history="1">
        <w:r w:rsidRPr="00D716AB">
          <w:rPr>
            <w:rFonts w:ascii="Times New Roman" w:eastAsia="Times New Roman" w:hAnsi="Times New Roman" w:cs="Times New Roman"/>
            <w:sz w:val="24"/>
            <w:szCs w:val="24"/>
          </w:rPr>
          <w:t>cancerului gastric</w:t>
        </w:r>
      </w:hyperlink>
      <w:r w:rsidRPr="00D716AB">
        <w:rPr>
          <w:rFonts w:ascii="Times New Roman" w:eastAsia="Times New Roman" w:hAnsi="Times New Roman" w:cs="Times New Roman"/>
          <w:sz w:val="24"/>
          <w:szCs w:val="24"/>
        </w:rPr>
        <w:t> este în proporţie de 90% legată de această infecţie.</w:t>
      </w:r>
    </w:p>
    <w:p w:rsidR="00D716AB" w:rsidRDefault="00D716AB" w:rsidP="00D716AB">
      <w:pPr>
        <w:pStyle w:val="nospacing"/>
        <w:spacing w:before="0" w:beforeAutospacing="0" w:after="0" w:afterAutospacing="0"/>
        <w:ind w:firstLine="720"/>
        <w:rPr>
          <w:color w:val="FF0000"/>
          <w:lang w:val="ro-RO"/>
        </w:rPr>
      </w:pPr>
    </w:p>
    <w:p w:rsidR="00D716AB" w:rsidRPr="0096233B" w:rsidRDefault="00D716AB" w:rsidP="00D716AB">
      <w:pPr>
        <w:pStyle w:val="nospacing"/>
        <w:spacing w:before="0" w:beforeAutospacing="0" w:after="0" w:afterAutospacing="0"/>
        <w:jc w:val="both"/>
        <w:rPr>
          <w:i/>
          <w:color w:val="000000"/>
          <w14:shadow w14:blurRad="50800" w14:dist="38100" w14:dir="2700000" w14:sx="100000" w14:sy="100000" w14:kx="0" w14:ky="0" w14:algn="tl">
            <w14:srgbClr w14:val="000000">
              <w14:alpha w14:val="60000"/>
            </w14:srgbClr>
          </w14:shadow>
        </w:rPr>
      </w:pPr>
      <w:r>
        <w:rPr>
          <w:color w:val="FF0000"/>
          <w:lang w:val="ro-RO"/>
        </w:rPr>
        <w:tab/>
      </w:r>
      <w:r>
        <w:rPr>
          <w:lang w:val="ro-RO"/>
        </w:rPr>
        <w:t xml:space="preserve">Având în vedere cele mai sus menționate, înaintez Consiliului Local al Sectorului 1 prezentul </w:t>
      </w:r>
      <w:r w:rsidRPr="0069746F">
        <w:rPr>
          <w:i/>
          <w:color w:val="000000"/>
          <w14:shadow w14:blurRad="50800" w14:dist="38100" w14:dir="2700000" w14:sx="100000" w14:sy="100000" w14:kx="0" w14:ky="0" w14:algn="tl">
            <w14:srgbClr w14:val="000000">
              <w14:alpha w14:val="60000"/>
            </w14:srgbClr>
          </w14:shadow>
        </w:rPr>
        <w:t>Proiect de Hotărâr</w:t>
      </w:r>
      <w:r>
        <w:rPr>
          <w:i/>
          <w:color w:val="000000"/>
          <w14:shadow w14:blurRad="50800" w14:dist="38100" w14:dir="2700000" w14:sx="100000" w14:sy="100000" w14:kx="0" w14:ky="0" w14:algn="tl">
            <w14:srgbClr w14:val="000000">
              <w14:alpha w14:val="60000"/>
            </w14:srgbClr>
          </w14:shadow>
        </w:rPr>
        <w:t xml:space="preserve">e privind aprobarea </w:t>
      </w:r>
      <w:r w:rsidRPr="0069746F">
        <w:rPr>
          <w:i/>
          <w:color w:val="000000"/>
          <w14:shadow w14:blurRad="50800" w14:dist="38100" w14:dir="2700000" w14:sx="100000" w14:sy="100000" w14:kx="0" w14:ky="0" w14:algn="tl">
            <w14:srgbClr w14:val="000000">
              <w14:alpha w14:val="60000"/>
            </w14:srgbClr>
          </w14:shadow>
        </w:rPr>
        <w:t>finanţării de către Consiliul Local al Sectorului 1, prin Complexul  Multifuncţiona</w:t>
      </w:r>
      <w:r>
        <w:rPr>
          <w:i/>
          <w:color w:val="000000"/>
          <w14:shadow w14:blurRad="50800" w14:dist="38100" w14:dir="2700000" w14:sx="100000" w14:sy="100000" w14:kx="0" w14:ky="0" w14:algn="tl">
            <w14:srgbClr w14:val="000000">
              <w14:alpha w14:val="60000"/>
            </w14:srgbClr>
          </w14:shadow>
        </w:rPr>
        <w:t xml:space="preserve">l Caraiman a Proiectului “O </w:t>
      </w:r>
      <w:r w:rsidRPr="0069746F">
        <w:rPr>
          <w:i/>
          <w:color w:val="000000"/>
          <w14:shadow w14:blurRad="50800" w14:dist="38100" w14:dir="2700000" w14:sx="100000" w14:sy="100000" w14:kx="0" w14:ky="0" w14:algn="tl">
            <w14:srgbClr w14:val="000000">
              <w14:alpha w14:val="60000"/>
            </w14:srgbClr>
          </w14:shadow>
        </w:rPr>
        <w:t>Şansă</w:t>
      </w:r>
      <w:r>
        <w:rPr>
          <w:i/>
          <w:color w:val="000000"/>
          <w14:shadow w14:blurRad="50800" w14:dist="38100" w14:dir="2700000" w14:sx="100000" w14:sy="100000" w14:kx="0" w14:ky="0" w14:algn="tl">
            <w14:srgbClr w14:val="000000">
              <w14:alpha w14:val="60000"/>
            </w14:srgbClr>
          </w14:shadow>
        </w:rPr>
        <w:t xml:space="preserve"> la Sănătate”,</w:t>
      </w:r>
      <w:r w:rsidRPr="0069746F">
        <w:rPr>
          <w:i/>
          <w:color w:val="000000"/>
          <w14:shadow w14:blurRad="50800" w14:dist="38100" w14:dir="2700000" w14:sx="100000" w14:sy="100000" w14:kx="0" w14:ky="0" w14:algn="tl">
            <w14:srgbClr w14:val="000000">
              <w14:alpha w14:val="60000"/>
            </w14:srgbClr>
          </w14:shadow>
        </w:rPr>
        <w:t xml:space="preserve"> </w:t>
      </w:r>
      <w:r w:rsidRPr="0069746F">
        <w:rPr>
          <w:color w:val="000000"/>
          <w14:shadow w14:blurRad="50800" w14:dist="38100" w14:dir="2700000" w14:sx="100000" w14:sy="100000" w14:kx="0" w14:ky="0" w14:algn="tl">
            <w14:srgbClr w14:val="000000">
              <w14:alpha w14:val="60000"/>
            </w14:srgbClr>
          </w14:shadow>
        </w:rPr>
        <w:t>în vederea analizării și supunerii lor spre adoptare.</w:t>
      </w:r>
    </w:p>
    <w:p w:rsidR="00D716AB" w:rsidRPr="0069746F" w:rsidRDefault="00D716AB" w:rsidP="00D716AB">
      <w:pPr>
        <w:pStyle w:val="nospacing"/>
        <w:spacing w:before="0" w:beforeAutospacing="0" w:after="0" w:afterAutospacing="0"/>
        <w:jc w:val="both"/>
        <w:rPr>
          <w:color w:val="000000"/>
          <w14:shadow w14:blurRad="50800" w14:dist="38100" w14:dir="2700000" w14:sx="100000" w14:sy="100000" w14:kx="0" w14:ky="0" w14:algn="tl">
            <w14:srgbClr w14:val="000000">
              <w14:alpha w14:val="60000"/>
            </w14:srgbClr>
          </w14:shadow>
        </w:rPr>
      </w:pPr>
    </w:p>
    <w:p w:rsidR="00D716AB" w:rsidRPr="0069746F" w:rsidRDefault="00D716AB" w:rsidP="00D716AB">
      <w:pPr>
        <w:pStyle w:val="nospacing"/>
        <w:spacing w:before="0" w:beforeAutospacing="0" w:after="0" w:afterAutospacing="0"/>
        <w:jc w:val="both"/>
        <w:rPr>
          <w:color w:val="000000"/>
          <w14:shadow w14:blurRad="50800" w14:dist="38100" w14:dir="2700000" w14:sx="100000" w14:sy="100000" w14:kx="0" w14:ky="0" w14:algn="tl">
            <w14:srgbClr w14:val="000000">
              <w14:alpha w14:val="60000"/>
            </w14:srgbClr>
          </w14:shadow>
        </w:rPr>
      </w:pPr>
    </w:p>
    <w:p w:rsidR="00D716AB" w:rsidRPr="0069746F" w:rsidRDefault="00D716AB" w:rsidP="00D716AB">
      <w:pPr>
        <w:pStyle w:val="nospacing"/>
        <w:spacing w:before="0" w:beforeAutospacing="0" w:after="0" w:afterAutospacing="0"/>
        <w:jc w:val="center"/>
        <w:rPr>
          <w:b/>
          <w:color w:val="000000"/>
          <w14:shadow w14:blurRad="50800" w14:dist="38100" w14:dir="2700000" w14:sx="100000" w14:sy="100000" w14:kx="0" w14:ky="0" w14:algn="tl">
            <w14:srgbClr w14:val="000000">
              <w14:alpha w14:val="60000"/>
            </w14:srgbClr>
          </w14:shadow>
        </w:rPr>
      </w:pPr>
      <w:proofErr w:type="gramStart"/>
      <w:r w:rsidRPr="0069746F">
        <w:rPr>
          <w:b/>
          <w:color w:val="000000"/>
          <w14:shadow w14:blurRad="50800" w14:dist="38100" w14:dir="2700000" w14:sx="100000" w14:sy="100000" w14:kx="0" w14:ky="0" w14:algn="tl">
            <w14:srgbClr w14:val="000000">
              <w14:alpha w14:val="60000"/>
            </w14:srgbClr>
          </w14:shadow>
        </w:rPr>
        <w:t>PRIMARUL  SECTORULUI</w:t>
      </w:r>
      <w:proofErr w:type="gramEnd"/>
      <w:r w:rsidRPr="0069746F">
        <w:rPr>
          <w:b/>
          <w:color w:val="000000"/>
          <w14:shadow w14:blurRad="50800" w14:dist="38100" w14:dir="2700000" w14:sx="100000" w14:sy="100000" w14:kx="0" w14:ky="0" w14:algn="tl">
            <w14:srgbClr w14:val="000000">
              <w14:alpha w14:val="60000"/>
            </w14:srgbClr>
          </w14:shadow>
        </w:rPr>
        <w:t xml:space="preserve">  1</w:t>
      </w:r>
    </w:p>
    <w:p w:rsidR="00D716AB" w:rsidRPr="0069746F" w:rsidRDefault="00D716AB" w:rsidP="00D716AB">
      <w:pPr>
        <w:pStyle w:val="nospacing"/>
        <w:spacing w:before="0" w:beforeAutospacing="0" w:after="0" w:afterAutospacing="0"/>
        <w:jc w:val="center"/>
        <w:rPr>
          <w:b/>
          <w:color w:val="000000"/>
          <w14:shadow w14:blurRad="50800" w14:dist="38100" w14:dir="2700000" w14:sx="100000" w14:sy="100000" w14:kx="0" w14:ky="0" w14:algn="tl">
            <w14:srgbClr w14:val="000000">
              <w14:alpha w14:val="60000"/>
            </w14:srgbClr>
          </w14:shadow>
        </w:rPr>
      </w:pPr>
    </w:p>
    <w:p w:rsidR="00D716AB" w:rsidRPr="0069746F" w:rsidRDefault="00D716AB" w:rsidP="00D716AB">
      <w:pPr>
        <w:pStyle w:val="nospacing"/>
        <w:spacing w:before="0" w:beforeAutospacing="0" w:after="0" w:afterAutospacing="0"/>
        <w:jc w:val="center"/>
        <w:rPr>
          <w:b/>
          <w:color w:val="000000"/>
          <w14:shadow w14:blurRad="50800" w14:dist="38100" w14:dir="2700000" w14:sx="100000" w14:sy="100000" w14:kx="0" w14:ky="0" w14:algn="tl">
            <w14:srgbClr w14:val="000000">
              <w14:alpha w14:val="60000"/>
            </w14:srgbClr>
          </w14:shadow>
        </w:rPr>
      </w:pPr>
    </w:p>
    <w:p w:rsidR="00D716AB" w:rsidRPr="009E2B56" w:rsidRDefault="00D716AB" w:rsidP="00D716AB">
      <w:pPr>
        <w:pStyle w:val="nospacing"/>
        <w:spacing w:before="0" w:beforeAutospacing="0" w:after="0" w:afterAutospacing="0"/>
        <w:ind w:firstLine="720"/>
        <w:jc w:val="both"/>
        <w:rPr>
          <w14:shadow w14:blurRad="50800" w14:dist="38100" w14:dir="2700000" w14:sx="100000" w14:sy="100000" w14:kx="0" w14:ky="0" w14:algn="tl">
            <w14:srgbClr w14:val="000000">
              <w14:alpha w14:val="60000"/>
            </w14:srgbClr>
          </w14:shadow>
        </w:rPr>
      </w:pPr>
      <w:r w:rsidRPr="0069746F">
        <w:rPr>
          <w:color w:val="000000"/>
          <w14:shadow w14:blurRad="50800" w14:dist="38100" w14:dir="2700000" w14:sx="100000" w14:sy="100000" w14:kx="0" w14:ky="0" w14:algn="tl">
            <w14:srgbClr w14:val="000000">
              <w14:alpha w14:val="60000"/>
            </w14:srgbClr>
          </w14:shadow>
        </w:rPr>
        <w:t>supune spre aprobare Consiliului Local Sector 1</w:t>
      </w:r>
      <w:r w:rsidRPr="0069746F">
        <w:rPr>
          <w:b/>
          <w:i/>
          <w:color w:val="000000"/>
          <w14:shadow w14:blurRad="50800" w14:dist="38100" w14:dir="2700000" w14:sx="100000" w14:sy="100000" w14:kx="0" w14:ky="0" w14:algn="tl">
            <w14:srgbClr w14:val="000000">
              <w14:alpha w14:val="60000"/>
            </w14:srgbClr>
          </w14:shadow>
        </w:rPr>
        <w:t xml:space="preserve"> </w:t>
      </w:r>
      <w:r w:rsidRPr="0069746F">
        <w:rPr>
          <w:color w:val="000000"/>
          <w14:shadow w14:blurRad="50800" w14:dist="38100" w14:dir="2700000" w14:sx="100000" w14:sy="100000" w14:kx="0" w14:ky="0" w14:algn="tl">
            <w14:srgbClr w14:val="000000">
              <w14:alpha w14:val="60000"/>
            </w14:srgbClr>
          </w14:shadow>
        </w:rPr>
        <w:t>Proiectul de Hotărâr</w:t>
      </w:r>
      <w:r>
        <w:rPr>
          <w:color w:val="000000"/>
          <w14:shadow w14:blurRad="50800" w14:dist="38100" w14:dir="2700000" w14:sx="100000" w14:sy="100000" w14:kx="0" w14:ky="0" w14:algn="tl">
            <w14:srgbClr w14:val="000000">
              <w14:alpha w14:val="60000"/>
            </w14:srgbClr>
          </w14:shadow>
        </w:rPr>
        <w:t xml:space="preserve">e privind aprobarea </w:t>
      </w:r>
      <w:r w:rsidRPr="0069746F">
        <w:rPr>
          <w:color w:val="000000"/>
          <w14:shadow w14:blurRad="50800" w14:dist="38100" w14:dir="2700000" w14:sx="100000" w14:sy="100000" w14:kx="0" w14:ky="0" w14:algn="tl">
            <w14:srgbClr w14:val="000000">
              <w14:alpha w14:val="60000"/>
            </w14:srgbClr>
          </w14:shadow>
        </w:rPr>
        <w:t>finanţării de către Consiliul Local al Sectorului1, prin Complexul Multifuncțional Caraiman a Proiec</w:t>
      </w:r>
      <w:r>
        <w:rPr>
          <w:color w:val="000000"/>
          <w14:shadow w14:blurRad="50800" w14:dist="38100" w14:dir="2700000" w14:sx="100000" w14:sy="100000" w14:kx="0" w14:ky="0" w14:algn="tl">
            <w14:srgbClr w14:val="000000">
              <w14:alpha w14:val="60000"/>
            </w14:srgbClr>
          </w14:shadow>
        </w:rPr>
        <w:t xml:space="preserve">tului “O </w:t>
      </w:r>
      <w:r w:rsidRPr="0069746F">
        <w:rPr>
          <w:color w:val="000000"/>
          <w14:shadow w14:blurRad="50800" w14:dist="38100" w14:dir="2700000" w14:sx="100000" w14:sy="100000" w14:kx="0" w14:ky="0" w14:algn="tl">
            <w14:srgbClr w14:val="000000">
              <w14:alpha w14:val="60000"/>
            </w14:srgbClr>
          </w14:shadow>
        </w:rPr>
        <w:t>Şansă</w:t>
      </w:r>
      <w:r>
        <w:rPr>
          <w:color w:val="000000"/>
          <w14:shadow w14:blurRad="50800" w14:dist="38100" w14:dir="2700000" w14:sx="100000" w14:sy="100000" w14:kx="0" w14:ky="0" w14:algn="tl">
            <w14:srgbClr w14:val="000000">
              <w14:alpha w14:val="60000"/>
            </w14:srgbClr>
          </w14:shadow>
        </w:rPr>
        <w:t xml:space="preserve"> la Sănătate</w:t>
      </w:r>
      <w:r w:rsidRPr="0069746F">
        <w:rPr>
          <w:color w:val="000000"/>
          <w14:shadow w14:blurRad="50800" w14:dist="38100" w14:dir="2700000" w14:sx="100000" w14:sy="100000" w14:kx="0" w14:ky="0" w14:algn="tl">
            <w14:srgbClr w14:val="000000">
              <w14:alpha w14:val="60000"/>
            </w14:srgbClr>
          </w14:shadow>
        </w:rPr>
        <w:t xml:space="preserve">”, </w:t>
      </w:r>
      <w:r>
        <w:rPr>
          <w:color w:val="000000"/>
          <w14:shadow w14:blurRad="50800" w14:dist="38100" w14:dir="2700000" w14:sx="100000" w14:sy="100000" w14:kx="0" w14:ky="0" w14:algn="tl">
            <w14:srgbClr w14:val="000000">
              <w14:alpha w14:val="60000"/>
            </w14:srgbClr>
          </w14:shadow>
        </w:rPr>
        <w:t>pentru</w:t>
      </w:r>
      <w:r w:rsidRPr="0069746F">
        <w:rPr>
          <w:color w:val="000000"/>
          <w14:shadow w14:blurRad="50800" w14:dist="38100" w14:dir="2700000" w14:sx="100000" w14:sy="100000" w14:kx="0" w14:ky="0" w14:algn="tl">
            <w14:srgbClr w14:val="000000">
              <w14:alpha w14:val="60000"/>
            </w14:srgbClr>
          </w14:shadow>
        </w:rPr>
        <w:t xml:space="preserve"> </w:t>
      </w:r>
      <w:r>
        <w:rPr>
          <w:color w:val="000000"/>
          <w14:shadow w14:blurRad="50800" w14:dist="38100" w14:dir="2700000" w14:sx="100000" w14:sy="100000" w14:kx="0" w14:ky="0" w14:algn="tl">
            <w14:srgbClr w14:val="000000">
              <w14:alpha w14:val="60000"/>
            </w14:srgbClr>
          </w14:shadow>
        </w:rPr>
        <w:t xml:space="preserve">o </w:t>
      </w:r>
      <w:r w:rsidRPr="0069746F">
        <w:rPr>
          <w:color w:val="000000"/>
          <w14:shadow w14:blurRad="50800" w14:dist="38100" w14:dir="2700000" w14:sx="100000" w14:sy="100000" w14:kx="0" w14:ky="0" w14:algn="tl">
            <w14:srgbClr w14:val="000000">
              <w14:alpha w14:val="60000"/>
            </w14:srgbClr>
          </w14:shadow>
        </w:rPr>
        <w:t>peri</w:t>
      </w:r>
      <w:r>
        <w:rPr>
          <w:color w:val="000000"/>
          <w14:shadow w14:blurRad="50800" w14:dist="38100" w14:dir="2700000" w14:sx="100000" w14:sy="100000" w14:kx="0" w14:ky="0" w14:algn="tl">
            <w14:srgbClr w14:val="000000">
              <w14:alpha w14:val="60000"/>
            </w14:srgbClr>
          </w14:shadow>
        </w:rPr>
        <w:t xml:space="preserve">oadă de șase luni, începând cu data de </w:t>
      </w:r>
      <w:r>
        <w:rPr>
          <w14:shadow w14:blurRad="50800" w14:dist="38100" w14:dir="2700000" w14:sx="100000" w14:sy="100000" w14:kx="0" w14:ky="0" w14:algn="tl">
            <w14:srgbClr w14:val="000000">
              <w14:alpha w14:val="60000"/>
            </w14:srgbClr>
          </w14:shadow>
        </w:rPr>
        <w:t xml:space="preserve">1 mai </w:t>
      </w:r>
      <w:r w:rsidRPr="009E2B56">
        <w:rPr>
          <w14:shadow w14:blurRad="50800" w14:dist="38100" w14:dir="2700000" w14:sx="100000" w14:sy="100000" w14:kx="0" w14:ky="0" w14:algn="tl">
            <w14:srgbClr w14:val="000000">
              <w14:alpha w14:val="60000"/>
            </w14:srgbClr>
          </w14:shadow>
        </w:rPr>
        <w:t>2017.</w:t>
      </w:r>
    </w:p>
    <w:p w:rsidR="00D716AB" w:rsidRPr="0069746F" w:rsidRDefault="00D716AB" w:rsidP="00D716AB">
      <w:pPr>
        <w:pStyle w:val="nospacing"/>
        <w:spacing w:before="0" w:beforeAutospacing="0" w:after="0" w:afterAutospacing="0"/>
        <w:ind w:firstLine="720"/>
        <w:jc w:val="both"/>
        <w:rPr>
          <w:color w:val="000000"/>
          <w14:shadow w14:blurRad="50800" w14:dist="38100" w14:dir="2700000" w14:sx="100000" w14:sy="100000" w14:kx="0" w14:ky="0" w14:algn="tl">
            <w14:srgbClr w14:val="000000">
              <w14:alpha w14:val="60000"/>
            </w14:srgbClr>
          </w14:shadow>
        </w:rPr>
      </w:pPr>
    </w:p>
    <w:p w:rsidR="008749A9" w:rsidRDefault="008749A9" w:rsidP="008749A9">
      <w:pPr>
        <w:ind w:firstLine="720"/>
        <w:jc w:val="both"/>
        <w:rPr>
          <w:rFonts w:ascii="Times New Roman" w:hAnsi="Times New Roman" w:cs="Times New Roman"/>
          <w:b/>
          <w:sz w:val="24"/>
          <w:szCs w:val="24"/>
          <w:shd w:val="clear" w:color="auto" w:fill="FFFFFF"/>
        </w:rPr>
      </w:pPr>
    </w:p>
    <w:p w:rsidR="008749A9" w:rsidRPr="004F57BA" w:rsidRDefault="008749A9" w:rsidP="008749A9">
      <w:pPr>
        <w:ind w:firstLine="720"/>
        <w:jc w:val="both"/>
        <w:rPr>
          <w:rFonts w:ascii="Times New Roman" w:hAnsi="Times New Roman" w:cs="Times New Roman"/>
          <w:b/>
          <w:sz w:val="24"/>
          <w:szCs w:val="24"/>
          <w:shd w:val="clear" w:color="auto" w:fill="FFFFFF"/>
        </w:rPr>
      </w:pPr>
    </w:p>
    <w:p w:rsidR="00D014A0" w:rsidRPr="004F57BA" w:rsidRDefault="0075103D" w:rsidP="004F57BA">
      <w:pPr>
        <w:pStyle w:val="ListParagraph"/>
        <w:spacing w:before="100" w:beforeAutospacing="1" w:after="100" w:afterAutospacing="1" w:line="240" w:lineRule="auto"/>
        <w:jc w:val="both"/>
        <w:rPr>
          <w:rFonts w:ascii="Times New Roman" w:eastAsia="Times New Roman" w:hAnsi="Times New Roman" w:cs="Times New Roman"/>
          <w:sz w:val="24"/>
          <w:szCs w:val="24"/>
        </w:rPr>
      </w:pPr>
      <w:r w:rsidRPr="004F57BA">
        <w:rPr>
          <w:rFonts w:ascii="Times New Roman" w:eastAsia="Times New Roman" w:hAnsi="Times New Roman" w:cs="Times New Roman"/>
          <w:sz w:val="24"/>
          <w:szCs w:val="24"/>
        </w:rPr>
        <w:t xml:space="preserve">                                                                                     </w:t>
      </w:r>
    </w:p>
    <w:p w:rsidR="00D014A0" w:rsidRPr="004F57BA" w:rsidRDefault="00D014A0" w:rsidP="004F57BA">
      <w:pPr>
        <w:pStyle w:val="ListParagraph"/>
        <w:spacing w:before="100" w:beforeAutospacing="1" w:after="100" w:afterAutospacing="1" w:line="240" w:lineRule="auto"/>
        <w:jc w:val="both"/>
        <w:rPr>
          <w:rFonts w:ascii="Times New Roman" w:eastAsia="Times New Roman" w:hAnsi="Times New Roman" w:cs="Times New Roman"/>
          <w:sz w:val="24"/>
          <w:szCs w:val="24"/>
        </w:rPr>
      </w:pPr>
    </w:p>
    <w:p w:rsidR="00D716AB" w:rsidRPr="00D716AB" w:rsidRDefault="00D716AB" w:rsidP="00D716AB">
      <w:pPr>
        <w:spacing w:after="0" w:line="240" w:lineRule="auto"/>
        <w:jc w:val="both"/>
        <w:rPr>
          <w:rFonts w:ascii="Times New Roman" w:eastAsia="Times New Roman" w:hAnsi="Times New Roman" w:cs="Times New Roman"/>
          <w:color w:val="000000"/>
          <w:sz w:val="24"/>
          <w:szCs w:val="24"/>
          <w14:shadow w14:blurRad="50800" w14:dist="38100" w14:dir="2700000" w14:sx="100000" w14:sy="100000" w14:kx="0" w14:ky="0" w14:algn="tl">
            <w14:srgbClr w14:val="000000">
              <w14:alpha w14:val="60000"/>
            </w14:srgbClr>
          </w14:shadow>
        </w:rPr>
      </w:pPr>
    </w:p>
    <w:p w:rsidR="00D716AB" w:rsidRPr="00D716AB" w:rsidRDefault="00D716AB" w:rsidP="00D716AB">
      <w:pPr>
        <w:spacing w:after="0" w:line="240" w:lineRule="auto"/>
        <w:jc w:val="both"/>
        <w:rPr>
          <w:rFonts w:ascii="Times New Roman" w:eastAsia="Times New Roman" w:hAnsi="Times New Roman" w:cs="Times New Roman"/>
          <w:b/>
          <w:color w:val="000000"/>
          <w:sz w:val="24"/>
          <w:szCs w:val="24"/>
        </w:rPr>
      </w:pPr>
      <w:r w:rsidRPr="00D716AB">
        <w:rPr>
          <w:rFonts w:ascii="Times New Roman" w:eastAsia="Times New Roman" w:hAnsi="Times New Roman" w:cs="Times New Roman"/>
          <w:b/>
          <w:color w:val="000000"/>
          <w:sz w:val="24"/>
          <w:szCs w:val="24"/>
        </w:rPr>
        <w:t>MUNICIPIUL BUCUREŞTI</w:t>
      </w:r>
      <w:r w:rsidRPr="00D716AB">
        <w:rPr>
          <w:rFonts w:ascii="Times New Roman" w:eastAsia="Times New Roman" w:hAnsi="Times New Roman" w:cs="Times New Roman"/>
          <w:b/>
          <w:color w:val="000000"/>
          <w:sz w:val="24"/>
          <w:szCs w:val="24"/>
        </w:rPr>
        <w:tab/>
      </w:r>
      <w:r w:rsidRPr="00D716AB">
        <w:rPr>
          <w:rFonts w:ascii="Times New Roman" w:eastAsia="Times New Roman" w:hAnsi="Times New Roman" w:cs="Times New Roman"/>
          <w:b/>
          <w:color w:val="000000"/>
          <w:sz w:val="24"/>
          <w:szCs w:val="24"/>
        </w:rPr>
        <w:tab/>
      </w:r>
      <w:r w:rsidRPr="00D716AB">
        <w:rPr>
          <w:rFonts w:ascii="Times New Roman" w:eastAsia="Times New Roman" w:hAnsi="Times New Roman" w:cs="Times New Roman"/>
          <w:b/>
          <w:color w:val="000000"/>
          <w:sz w:val="24"/>
          <w:szCs w:val="24"/>
        </w:rPr>
        <w:tab/>
      </w:r>
      <w:r w:rsidRPr="00D716AB">
        <w:rPr>
          <w:rFonts w:ascii="Times New Roman" w:eastAsia="Times New Roman" w:hAnsi="Times New Roman" w:cs="Times New Roman"/>
          <w:b/>
          <w:color w:val="000000"/>
          <w:sz w:val="24"/>
          <w:szCs w:val="24"/>
        </w:rPr>
        <w:tab/>
      </w:r>
      <w:r w:rsidRPr="00D716AB">
        <w:rPr>
          <w:rFonts w:ascii="Times New Roman" w:eastAsia="Times New Roman" w:hAnsi="Times New Roman" w:cs="Times New Roman"/>
          <w:b/>
          <w:color w:val="000000"/>
          <w:sz w:val="24"/>
          <w:szCs w:val="24"/>
        </w:rPr>
        <w:tab/>
      </w:r>
      <w:r w:rsidRPr="00D716AB">
        <w:rPr>
          <w:rFonts w:ascii="Times New Roman" w:eastAsia="Times New Roman" w:hAnsi="Times New Roman" w:cs="Times New Roman"/>
          <w:b/>
          <w:color w:val="000000"/>
          <w:sz w:val="24"/>
          <w:szCs w:val="24"/>
        </w:rPr>
        <w:tab/>
      </w:r>
      <w:r w:rsidRPr="00D716AB">
        <w:rPr>
          <w:rFonts w:ascii="Times New Roman" w:eastAsia="Times New Roman" w:hAnsi="Times New Roman" w:cs="Times New Roman"/>
          <w:b/>
          <w:color w:val="000000"/>
          <w:sz w:val="24"/>
          <w:szCs w:val="24"/>
        </w:rPr>
        <w:tab/>
        <w:t>PROIECT</w:t>
      </w:r>
    </w:p>
    <w:p w:rsidR="00D716AB" w:rsidRPr="00D716AB" w:rsidRDefault="00D716AB" w:rsidP="00D716AB">
      <w:pPr>
        <w:spacing w:after="0" w:line="240" w:lineRule="auto"/>
        <w:jc w:val="both"/>
        <w:rPr>
          <w:rFonts w:ascii="Times New Roman" w:eastAsia="Times New Roman" w:hAnsi="Times New Roman" w:cs="Times New Roman"/>
          <w:b/>
          <w:color w:val="000000"/>
          <w:sz w:val="24"/>
          <w:szCs w:val="24"/>
        </w:rPr>
      </w:pPr>
      <w:r w:rsidRPr="00D716AB">
        <w:rPr>
          <w:rFonts w:ascii="Times New Roman" w:eastAsia="Times New Roman" w:hAnsi="Times New Roman" w:cs="Times New Roman"/>
          <w:b/>
          <w:color w:val="000000"/>
          <w:sz w:val="24"/>
          <w:szCs w:val="24"/>
        </w:rPr>
        <w:t>CONSILIUL LOCAL AL SECTORULUI 1</w:t>
      </w:r>
    </w:p>
    <w:p w:rsidR="00D716AB" w:rsidRPr="00D716AB" w:rsidRDefault="00D716AB" w:rsidP="00D716AB">
      <w:pPr>
        <w:spacing w:after="0" w:line="240" w:lineRule="auto"/>
        <w:jc w:val="cente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pPr>
    </w:p>
    <w:p w:rsidR="00D716AB" w:rsidRPr="00D716AB" w:rsidRDefault="00D716AB" w:rsidP="00D716AB">
      <w:pPr>
        <w:spacing w:after="0" w:line="240" w:lineRule="auto"/>
        <w:jc w:val="cente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pPr>
    </w:p>
    <w:p w:rsidR="00D716AB" w:rsidRPr="00D716AB" w:rsidRDefault="00D716AB" w:rsidP="00D716AB">
      <w:pPr>
        <w:spacing w:after="0" w:line="240" w:lineRule="auto"/>
        <w:jc w:val="cente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pPr>
    </w:p>
    <w:p w:rsidR="00D716AB" w:rsidRPr="00D716AB" w:rsidRDefault="00D716AB" w:rsidP="00D716AB">
      <w:pPr>
        <w:spacing w:after="0" w:line="240" w:lineRule="auto"/>
        <w:jc w:val="center"/>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pPr>
      <w:r w:rsidRPr="00D716AB">
        <w:rPr>
          <w:rFonts w:ascii="Times New Roman" w:eastAsia="Times New Roman" w:hAnsi="Times New Roman" w:cs="Times New Roman"/>
          <w:b/>
          <w:color w:val="000000"/>
          <w:sz w:val="24"/>
          <w:szCs w:val="24"/>
          <w14:shadow w14:blurRad="50800" w14:dist="38100" w14:dir="2700000" w14:sx="100000" w14:sy="100000" w14:kx="0" w14:ky="0" w14:algn="tl">
            <w14:srgbClr w14:val="000000">
              <w14:alpha w14:val="60000"/>
            </w14:srgbClr>
          </w14:shadow>
        </w:rPr>
        <w:t>HOTĂRÂRE</w:t>
      </w:r>
    </w:p>
    <w:p w:rsidR="00D716AB" w:rsidRPr="00D716AB" w:rsidRDefault="00D716AB" w:rsidP="00D716AB">
      <w:pPr>
        <w:spacing w:after="0" w:line="240" w:lineRule="auto"/>
        <w:jc w:val="center"/>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pPr>
      <w:r w:rsidRPr="00D716AB">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privind aprobarea finanțării de către Consiliul Local al Sectorului 1,</w:t>
      </w:r>
    </w:p>
    <w:p w:rsidR="00D716AB" w:rsidRPr="00D716AB" w:rsidRDefault="00D716AB" w:rsidP="00D716AB">
      <w:pPr>
        <w:spacing w:after="0" w:line="240" w:lineRule="auto"/>
        <w:jc w:val="center"/>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pPr>
      <w:proofErr w:type="gramStart"/>
      <w:r w:rsidRPr="00D716AB">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prin</w:t>
      </w:r>
      <w:proofErr w:type="gramEnd"/>
      <w:r w:rsidRPr="00D716AB">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Complexul  Multifuncţional Caraiman a Proiectului “O Şansă</w:t>
      </w:r>
      <w:r w:rsidR="0069613B">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la Sănătate</w:t>
      </w:r>
      <w:r w:rsidRPr="00D716AB">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 xml:space="preserve">”, pentru o perioadă de șase luni, începând cu data de </w:t>
      </w:r>
      <w:r w:rsidRPr="00D716AB">
        <w:rPr>
          <w:rFonts w:ascii="Times New Roman" w:eastAsia="Times New Roman" w:hAnsi="Times New Roman" w:cs="Times New Roman"/>
          <w:b/>
          <w:i/>
          <w:sz w:val="24"/>
          <w:szCs w:val="24"/>
          <w14:shadow w14:blurRad="50800" w14:dist="38100" w14:dir="2700000" w14:sx="100000" w14:sy="100000" w14:kx="0" w14:ky="0" w14:algn="tl">
            <w14:srgbClr w14:val="000000">
              <w14:alpha w14:val="60000"/>
            </w14:srgbClr>
          </w14:shadow>
        </w:rPr>
        <w:t>1</w:t>
      </w:r>
      <w:r w:rsidR="0069613B">
        <w:rPr>
          <w:rFonts w:ascii="Times New Roman" w:eastAsia="Times New Roman" w:hAnsi="Times New Roman" w:cs="Times New Roman"/>
          <w:b/>
          <w:i/>
          <w:sz w:val="24"/>
          <w:szCs w:val="24"/>
          <w14:shadow w14:blurRad="50800" w14:dist="38100" w14:dir="2700000" w14:sx="100000" w14:sy="100000" w14:kx="0" w14:ky="0" w14:algn="tl">
            <w14:srgbClr w14:val="000000">
              <w14:alpha w14:val="60000"/>
            </w14:srgbClr>
          </w14:shadow>
        </w:rPr>
        <w:t xml:space="preserve"> mai</w:t>
      </w:r>
      <w:r w:rsidRPr="00D716AB">
        <w:rPr>
          <w:rFonts w:ascii="Times New Roman" w:eastAsia="Times New Roman" w:hAnsi="Times New Roman" w:cs="Times New Roman"/>
          <w:b/>
          <w:i/>
          <w:sz w:val="24"/>
          <w:szCs w:val="24"/>
          <w14:shadow w14:blurRad="50800" w14:dist="38100" w14:dir="2700000" w14:sx="100000" w14:sy="100000" w14:kx="0" w14:ky="0" w14:algn="tl">
            <w14:srgbClr w14:val="000000">
              <w14:alpha w14:val="60000"/>
            </w14:srgbClr>
          </w14:shadow>
        </w:rPr>
        <w:t xml:space="preserve"> </w:t>
      </w:r>
      <w:r w:rsidRPr="00D716AB">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t>2017.</w:t>
      </w:r>
    </w:p>
    <w:p w:rsidR="00D716AB" w:rsidRPr="00D716AB" w:rsidRDefault="00D716AB" w:rsidP="00D716AB">
      <w:pPr>
        <w:spacing w:after="0" w:line="240" w:lineRule="auto"/>
        <w:jc w:val="center"/>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pPr>
    </w:p>
    <w:p w:rsidR="00D716AB" w:rsidRPr="00D716AB" w:rsidRDefault="00D716AB" w:rsidP="00D716AB">
      <w:pPr>
        <w:spacing w:after="0" w:line="240" w:lineRule="auto"/>
        <w:jc w:val="both"/>
        <w:rPr>
          <w:rFonts w:ascii="Times New Roman" w:eastAsia="Times New Roman" w:hAnsi="Times New Roman" w:cs="Times New Roman"/>
          <w:b/>
          <w:i/>
          <w:color w:val="000000"/>
          <w:sz w:val="24"/>
          <w:szCs w:val="24"/>
          <w14:shadow w14:blurRad="50800" w14:dist="38100" w14:dir="2700000" w14:sx="100000" w14:sy="100000" w14:kx="0" w14:ky="0" w14:algn="tl">
            <w14:srgbClr w14:val="000000">
              <w14:alpha w14:val="60000"/>
            </w14:srgbClr>
          </w14:shadow>
        </w:rPr>
      </w:pPr>
    </w:p>
    <w:p w:rsidR="00D716AB" w:rsidRPr="00D716AB" w:rsidRDefault="00D716AB" w:rsidP="00D716AB">
      <w:pPr>
        <w:spacing w:after="0" w:line="240" w:lineRule="auto"/>
        <w:ind w:firstLine="720"/>
        <w:jc w:val="both"/>
        <w:rPr>
          <w:rFonts w:ascii="Times New Roman" w:eastAsia="Times New Roman" w:hAnsi="Times New Roman" w:cs="Times New Roman"/>
          <w:color w:val="000000"/>
          <w:sz w:val="24"/>
          <w:szCs w:val="24"/>
        </w:rPr>
      </w:pPr>
    </w:p>
    <w:p w:rsidR="00D716AB" w:rsidRPr="00D716AB" w:rsidRDefault="00D716AB" w:rsidP="00D716AB">
      <w:pPr>
        <w:spacing w:before="120" w:after="0" w:line="240" w:lineRule="auto"/>
        <w:ind w:firstLine="720"/>
        <w:jc w:val="both"/>
        <w:rPr>
          <w:rFonts w:ascii="Times New Roman" w:eastAsia="Times New Roman" w:hAnsi="Times New Roman" w:cs="Times New Roman"/>
          <w:sz w:val="24"/>
          <w:szCs w:val="24"/>
        </w:rPr>
      </w:pPr>
      <w:r w:rsidRPr="00D716AB">
        <w:rPr>
          <w:rFonts w:ascii="Times New Roman" w:eastAsia="Times New Roman" w:hAnsi="Times New Roman" w:cs="Times New Roman"/>
          <w:sz w:val="24"/>
          <w:szCs w:val="24"/>
        </w:rPr>
        <w:t xml:space="preserve">Având în vedere Expunerea de motive a Primarului sectorului 1, precum şi Raportul de specialitate întocmit de către Directorul Executiv </w:t>
      </w:r>
      <w:r w:rsidR="0069613B">
        <w:rPr>
          <w:rFonts w:ascii="Times New Roman" w:eastAsia="Times New Roman" w:hAnsi="Times New Roman" w:cs="Times New Roman"/>
          <w:sz w:val="24"/>
          <w:szCs w:val="24"/>
          <w:lang w:val="ro-RO"/>
        </w:rPr>
        <w:t>și Șef Serviciu Laborator</w:t>
      </w:r>
      <w:r w:rsidRPr="00D716AB">
        <w:rPr>
          <w:rFonts w:ascii="Times New Roman" w:eastAsia="Times New Roman" w:hAnsi="Times New Roman" w:cs="Times New Roman"/>
          <w:sz w:val="24"/>
          <w:szCs w:val="24"/>
          <w:lang w:val="ro-RO"/>
        </w:rPr>
        <w:t xml:space="preserve"> </w:t>
      </w:r>
      <w:r w:rsidRPr="00D716AB">
        <w:rPr>
          <w:rFonts w:ascii="Times New Roman" w:eastAsia="Times New Roman" w:hAnsi="Times New Roman" w:cs="Times New Roman"/>
          <w:sz w:val="24"/>
          <w:szCs w:val="24"/>
        </w:rPr>
        <w:t xml:space="preserve">ai Complexului Multifuncţional Caraiman; </w:t>
      </w:r>
    </w:p>
    <w:p w:rsidR="00D716AB" w:rsidRPr="00D716AB" w:rsidRDefault="00D716AB" w:rsidP="00D716AB">
      <w:pPr>
        <w:spacing w:before="120" w:after="0" w:line="240" w:lineRule="auto"/>
        <w:ind w:firstLine="720"/>
        <w:jc w:val="both"/>
        <w:rPr>
          <w:rFonts w:ascii="Times New Roman" w:eastAsia="Times New Roman" w:hAnsi="Times New Roman" w:cs="Times New Roman"/>
          <w:sz w:val="24"/>
          <w:szCs w:val="24"/>
        </w:rPr>
      </w:pPr>
      <w:r w:rsidRPr="00D716AB">
        <w:rPr>
          <w:rFonts w:ascii="Times New Roman" w:eastAsia="Times New Roman" w:hAnsi="Times New Roman" w:cs="Times New Roman"/>
          <w:sz w:val="24"/>
          <w:szCs w:val="24"/>
        </w:rPr>
        <w:t>Ţinând seama de Raportul Comisiei de studii, prognoze economico-sociale, buget, impozite şi taxe locale, al Comisiei pentru administraţie publică locală, juridică, apărarea ordinii publice, respectarea drepturilor şi libertăţilor cetăţenilor  şi patrimoniu şi al Comisiei de sănătate şi protecţie socială ale Consiliului Local al Sectorului 1;</w:t>
      </w:r>
    </w:p>
    <w:p w:rsidR="00D716AB" w:rsidRPr="00D716AB" w:rsidRDefault="00D716AB" w:rsidP="00D716AB">
      <w:pPr>
        <w:spacing w:before="120" w:after="0" w:line="240" w:lineRule="auto"/>
        <w:ind w:firstLine="720"/>
        <w:jc w:val="both"/>
        <w:rPr>
          <w:rFonts w:ascii="Times New Roman" w:eastAsia="Times New Roman" w:hAnsi="Times New Roman" w:cs="Times New Roman"/>
          <w:sz w:val="24"/>
          <w:szCs w:val="24"/>
        </w:rPr>
      </w:pPr>
      <w:r w:rsidRPr="00D716AB">
        <w:rPr>
          <w:rFonts w:ascii="Times New Roman" w:eastAsia="Times New Roman" w:hAnsi="Times New Roman" w:cs="Times New Roman"/>
          <w:sz w:val="24"/>
          <w:szCs w:val="24"/>
        </w:rPr>
        <w:t>În conformitate cu prevederile Legii nr. 24/2000 privind normele de tehnică legislativă pentru elaborarea actelor normative, republicată, cu modificările şi completările ulterioare;</w:t>
      </w:r>
    </w:p>
    <w:p w:rsidR="00D716AB" w:rsidRPr="00D716AB" w:rsidRDefault="00D716AB" w:rsidP="00D716AB">
      <w:pPr>
        <w:spacing w:before="120" w:after="0" w:line="240" w:lineRule="auto"/>
        <w:ind w:firstLine="720"/>
        <w:jc w:val="both"/>
        <w:rPr>
          <w:rFonts w:ascii="Times New Roman" w:eastAsia="Times New Roman" w:hAnsi="Times New Roman" w:cs="Times New Roman"/>
          <w:sz w:val="24"/>
          <w:szCs w:val="24"/>
        </w:rPr>
      </w:pPr>
      <w:r w:rsidRPr="00D716AB">
        <w:rPr>
          <w:rFonts w:ascii="Times New Roman" w:eastAsia="Times New Roman" w:hAnsi="Times New Roman" w:cs="Times New Roman"/>
          <w:sz w:val="24"/>
          <w:szCs w:val="24"/>
        </w:rPr>
        <w:t>Luând în considerare prevederile art.42, alin</w:t>
      </w:r>
      <w:proofErr w:type="gramStart"/>
      <w:r w:rsidRPr="00D716AB">
        <w:rPr>
          <w:rFonts w:ascii="Times New Roman" w:eastAsia="Times New Roman" w:hAnsi="Times New Roman" w:cs="Times New Roman"/>
          <w:sz w:val="24"/>
          <w:szCs w:val="24"/>
        </w:rPr>
        <w:t>.(</w:t>
      </w:r>
      <w:proofErr w:type="gramEnd"/>
      <w:r w:rsidRPr="00D716AB">
        <w:rPr>
          <w:rFonts w:ascii="Times New Roman" w:eastAsia="Times New Roman" w:hAnsi="Times New Roman" w:cs="Times New Roman"/>
          <w:sz w:val="24"/>
          <w:szCs w:val="24"/>
        </w:rPr>
        <w:t>4), art.96, alin.(2), art.112, alin.(3), literele f), p), q), art.140, alin.(1), lit.a) din Legea nr.292/2011 privind asistenţa socială;</w:t>
      </w:r>
    </w:p>
    <w:p w:rsidR="00D716AB" w:rsidRPr="00D716AB" w:rsidRDefault="00D716AB" w:rsidP="00D716AB">
      <w:pPr>
        <w:spacing w:before="120" w:after="0" w:line="240" w:lineRule="auto"/>
        <w:ind w:firstLine="720"/>
        <w:jc w:val="both"/>
        <w:rPr>
          <w:rFonts w:ascii="Times New Roman" w:eastAsia="Times New Roman" w:hAnsi="Times New Roman" w:cs="Times New Roman"/>
          <w:sz w:val="24"/>
          <w:szCs w:val="24"/>
        </w:rPr>
      </w:pPr>
      <w:r w:rsidRPr="00D716AB">
        <w:rPr>
          <w:rFonts w:ascii="Times New Roman" w:eastAsia="Times New Roman" w:hAnsi="Times New Roman" w:cs="Times New Roman"/>
          <w:sz w:val="24"/>
          <w:szCs w:val="24"/>
        </w:rPr>
        <w:t xml:space="preserve">În conformitate cu prevederile Ordonanţei Guvernului României nr.68/2003 privind serviciile sociale, modificată si completată prin Ordonanţa Guvernului României 86/2004, cu modificările şi completările ulterioare; </w:t>
      </w:r>
    </w:p>
    <w:p w:rsidR="00D716AB" w:rsidRPr="00D716AB" w:rsidRDefault="00D716AB" w:rsidP="00D716AB">
      <w:pPr>
        <w:spacing w:before="120" w:after="0" w:line="240" w:lineRule="auto"/>
        <w:ind w:firstLine="720"/>
        <w:jc w:val="both"/>
        <w:rPr>
          <w:rFonts w:ascii="Times New Roman" w:eastAsia="Times New Roman" w:hAnsi="Times New Roman" w:cs="Times New Roman"/>
          <w:color w:val="000000"/>
          <w:sz w:val="24"/>
          <w:szCs w:val="24"/>
        </w:rPr>
      </w:pPr>
      <w:r w:rsidRPr="00D716AB">
        <w:rPr>
          <w:rFonts w:ascii="Times New Roman" w:eastAsia="Times New Roman" w:hAnsi="Times New Roman" w:cs="Times New Roman"/>
          <w:color w:val="000000"/>
          <w:sz w:val="24"/>
          <w:szCs w:val="24"/>
        </w:rPr>
        <w:t>Văzând Hotărârea Consiliului Local Sector 1 nr.16/12.02.2008 privind înfiintarea în subordinea Consiliului Local Sector 1 a Complexului Multifuncţional Caraiman, ca instituţie publică cu personalitate juridică;</w:t>
      </w:r>
    </w:p>
    <w:p w:rsidR="00D716AB" w:rsidRPr="00D716AB" w:rsidRDefault="00D716AB" w:rsidP="00D716AB">
      <w:pPr>
        <w:spacing w:before="120" w:after="0" w:line="240" w:lineRule="auto"/>
        <w:ind w:firstLine="720"/>
        <w:jc w:val="both"/>
        <w:rPr>
          <w:rFonts w:ascii="Times New Roman" w:eastAsia="Times New Roman" w:hAnsi="Times New Roman" w:cs="Times New Roman"/>
          <w:color w:val="000000"/>
          <w:sz w:val="24"/>
          <w:szCs w:val="24"/>
        </w:rPr>
      </w:pPr>
      <w:r w:rsidRPr="00D716AB">
        <w:rPr>
          <w:rFonts w:ascii="Times New Roman" w:eastAsia="Times New Roman" w:hAnsi="Times New Roman" w:cs="Times New Roman"/>
          <w:color w:val="000000"/>
          <w:sz w:val="24"/>
          <w:szCs w:val="24"/>
        </w:rPr>
        <w:t>În temeiul prevederilor art.45, alin</w:t>
      </w:r>
      <w:proofErr w:type="gramStart"/>
      <w:r w:rsidRPr="00D716AB">
        <w:rPr>
          <w:rFonts w:ascii="Times New Roman" w:eastAsia="Times New Roman" w:hAnsi="Times New Roman" w:cs="Times New Roman"/>
          <w:color w:val="000000"/>
          <w:sz w:val="24"/>
          <w:szCs w:val="24"/>
        </w:rPr>
        <w:t>.(</w:t>
      </w:r>
      <w:proofErr w:type="gramEnd"/>
      <w:r w:rsidRPr="00D716AB">
        <w:rPr>
          <w:rFonts w:ascii="Times New Roman" w:eastAsia="Times New Roman" w:hAnsi="Times New Roman" w:cs="Times New Roman"/>
          <w:color w:val="000000"/>
          <w:sz w:val="24"/>
          <w:szCs w:val="24"/>
        </w:rPr>
        <w:t>2), art.81, alin.(2), lit. n) şi q), coroborate cu art.115, alin.(1), lit.b) din Legea nr.215/2001 a administrației publice locale, republicată, cu modificările si completările ulterioare</w:t>
      </w:r>
    </w:p>
    <w:p w:rsidR="002D6940" w:rsidRPr="00D716AB" w:rsidRDefault="002D6940" w:rsidP="00D716AB">
      <w:pPr>
        <w:spacing w:after="0" w:line="240" w:lineRule="auto"/>
        <w:jc w:val="both"/>
        <w:rPr>
          <w:rFonts w:ascii="Times New Roman" w:eastAsia="Times New Roman" w:hAnsi="Times New Roman" w:cs="Times New Roman"/>
          <w:b/>
          <w:color w:val="000000"/>
          <w:sz w:val="24"/>
          <w:szCs w:val="24"/>
          <w:lang w:val="pt-BR"/>
        </w:rPr>
      </w:pPr>
    </w:p>
    <w:p w:rsidR="00D716AB" w:rsidRPr="00D716AB" w:rsidRDefault="00D716AB" w:rsidP="00D716AB">
      <w:pPr>
        <w:spacing w:after="0" w:line="240" w:lineRule="auto"/>
        <w:ind w:firstLine="720"/>
        <w:rPr>
          <w:rFonts w:ascii="Times New Roman" w:eastAsia="Times New Roman" w:hAnsi="Times New Roman" w:cs="Times New Roman"/>
          <w:b/>
          <w:color w:val="000000"/>
          <w:sz w:val="24"/>
          <w:szCs w:val="24"/>
          <w:lang w:val="pt-BR"/>
        </w:rPr>
      </w:pPr>
      <w:r w:rsidRPr="00D716AB">
        <w:rPr>
          <w:rFonts w:ascii="Times New Roman" w:eastAsia="Times New Roman" w:hAnsi="Times New Roman" w:cs="Times New Roman"/>
          <w:b/>
          <w:color w:val="000000"/>
          <w:sz w:val="24"/>
          <w:szCs w:val="24"/>
          <w:lang w:val="pt-BR"/>
        </w:rPr>
        <w:t>CONSILIUL LOCAL SECTOR 1</w:t>
      </w:r>
    </w:p>
    <w:p w:rsidR="00D716AB" w:rsidRPr="00D716AB" w:rsidRDefault="00D716AB" w:rsidP="00D716AB">
      <w:pPr>
        <w:spacing w:after="0" w:line="240" w:lineRule="auto"/>
        <w:ind w:firstLine="720"/>
        <w:jc w:val="center"/>
        <w:rPr>
          <w:rFonts w:ascii="Times New Roman" w:eastAsia="Times New Roman" w:hAnsi="Times New Roman" w:cs="Times New Roman"/>
          <w:b/>
          <w:color w:val="000000"/>
          <w:sz w:val="24"/>
          <w:szCs w:val="24"/>
          <w:lang w:val="pt-BR"/>
        </w:rPr>
      </w:pPr>
    </w:p>
    <w:p w:rsidR="00D716AB" w:rsidRPr="00D716AB" w:rsidRDefault="00D716AB" w:rsidP="00D716AB">
      <w:pPr>
        <w:spacing w:after="0" w:line="240" w:lineRule="auto"/>
        <w:ind w:firstLine="720"/>
        <w:jc w:val="center"/>
        <w:rPr>
          <w:rFonts w:ascii="Times New Roman" w:eastAsia="Times New Roman" w:hAnsi="Times New Roman" w:cs="Times New Roman"/>
          <w:b/>
          <w:color w:val="000000"/>
          <w:sz w:val="24"/>
          <w:szCs w:val="24"/>
          <w:lang w:val="pt-BR"/>
        </w:rPr>
      </w:pPr>
      <w:r w:rsidRPr="00D716AB">
        <w:rPr>
          <w:rFonts w:ascii="Times New Roman" w:eastAsia="Times New Roman" w:hAnsi="Times New Roman" w:cs="Times New Roman"/>
          <w:b/>
          <w:color w:val="000000"/>
          <w:sz w:val="24"/>
          <w:szCs w:val="24"/>
          <w:lang w:val="pt-BR"/>
        </w:rPr>
        <w:t>HOTĂRĂSTE:</w:t>
      </w:r>
    </w:p>
    <w:p w:rsidR="00D716AB" w:rsidRPr="00D716AB" w:rsidRDefault="00D716AB" w:rsidP="00D716AB">
      <w:pPr>
        <w:spacing w:after="0" w:line="240" w:lineRule="auto"/>
        <w:ind w:firstLine="720"/>
        <w:jc w:val="both"/>
        <w:rPr>
          <w:rFonts w:ascii="Times New Roman" w:eastAsia="Times New Roman" w:hAnsi="Times New Roman" w:cs="Times New Roman"/>
          <w:color w:val="000000"/>
          <w:sz w:val="24"/>
          <w:szCs w:val="24"/>
          <w:lang w:val="pt-BR"/>
        </w:rPr>
      </w:pPr>
    </w:p>
    <w:p w:rsidR="00D716AB" w:rsidRPr="00D716AB" w:rsidRDefault="00D716AB" w:rsidP="00D716AB">
      <w:pPr>
        <w:spacing w:before="120" w:after="0" w:line="240" w:lineRule="auto"/>
        <w:ind w:firstLine="720"/>
        <w:jc w:val="both"/>
        <w:rPr>
          <w:rFonts w:ascii="Times New Roman" w:eastAsia="Times New Roman" w:hAnsi="Times New Roman" w:cs="Times New Roman"/>
          <w:color w:val="000000"/>
          <w:sz w:val="24"/>
          <w:szCs w:val="24"/>
          <w:lang w:val="pt-BR"/>
        </w:rPr>
      </w:pPr>
      <w:r w:rsidRPr="00D716AB">
        <w:rPr>
          <w:rFonts w:ascii="Times New Roman" w:eastAsia="Times New Roman" w:hAnsi="Times New Roman" w:cs="Times New Roman"/>
          <w:b/>
          <w:color w:val="000000"/>
          <w:sz w:val="24"/>
          <w:szCs w:val="24"/>
          <w:lang w:val="pt-BR"/>
        </w:rPr>
        <w:t>Art.1.</w:t>
      </w:r>
      <w:r w:rsidRPr="00D716AB">
        <w:rPr>
          <w:rFonts w:ascii="Times New Roman" w:eastAsia="Times New Roman" w:hAnsi="Times New Roman" w:cs="Times New Roman"/>
          <w:color w:val="000000"/>
          <w:sz w:val="24"/>
          <w:szCs w:val="24"/>
          <w:lang w:val="pt-BR"/>
        </w:rPr>
        <w:t xml:space="preserve"> Se aprobă finanţarea de către Consiliul Local Sector 1, prin Complexul  Multifuncţional Caraiman, a Proiectului “O Şansă</w:t>
      </w:r>
      <w:r w:rsidR="0069613B">
        <w:rPr>
          <w:rFonts w:ascii="Times New Roman" w:eastAsia="Times New Roman" w:hAnsi="Times New Roman" w:cs="Times New Roman"/>
          <w:color w:val="000000"/>
          <w:sz w:val="24"/>
          <w:szCs w:val="24"/>
          <w:lang w:val="pt-BR"/>
        </w:rPr>
        <w:t xml:space="preserve"> la Sănătate</w:t>
      </w:r>
      <w:r w:rsidRPr="00D716AB">
        <w:rPr>
          <w:rFonts w:ascii="Times New Roman" w:eastAsia="Times New Roman" w:hAnsi="Times New Roman" w:cs="Times New Roman"/>
          <w:color w:val="000000"/>
          <w:sz w:val="24"/>
          <w:szCs w:val="24"/>
          <w:lang w:val="pt-BR"/>
        </w:rPr>
        <w:t xml:space="preserve">”, pentru o perioadă de șase luni, începând cu data de </w:t>
      </w:r>
      <w:r w:rsidR="0069613B">
        <w:rPr>
          <w:rFonts w:ascii="Times New Roman" w:eastAsia="Times New Roman" w:hAnsi="Times New Roman" w:cs="Times New Roman"/>
          <w:sz w:val="24"/>
          <w:szCs w:val="24"/>
          <w:lang w:val="pt-BR"/>
        </w:rPr>
        <w:t>1 mai</w:t>
      </w:r>
      <w:r w:rsidRPr="00D716AB">
        <w:rPr>
          <w:rFonts w:ascii="Times New Roman" w:eastAsia="Times New Roman" w:hAnsi="Times New Roman" w:cs="Times New Roman"/>
          <w:sz w:val="24"/>
          <w:szCs w:val="24"/>
          <w:lang w:val="pt-BR"/>
        </w:rPr>
        <w:t xml:space="preserve"> </w:t>
      </w:r>
      <w:r w:rsidRPr="00D716AB">
        <w:rPr>
          <w:rFonts w:ascii="Times New Roman" w:eastAsia="Times New Roman" w:hAnsi="Times New Roman" w:cs="Times New Roman"/>
          <w:color w:val="000000"/>
          <w:sz w:val="24"/>
          <w:szCs w:val="24"/>
          <w:lang w:val="pt-BR"/>
        </w:rPr>
        <w:t>2017.</w:t>
      </w:r>
    </w:p>
    <w:p w:rsidR="00D716AB" w:rsidRPr="00D716AB" w:rsidRDefault="00D716AB" w:rsidP="00D716AB">
      <w:pPr>
        <w:spacing w:before="120" w:after="0" w:line="240" w:lineRule="auto"/>
        <w:ind w:firstLine="720"/>
        <w:jc w:val="both"/>
        <w:rPr>
          <w:rFonts w:ascii="Times New Roman" w:eastAsia="Times New Roman" w:hAnsi="Times New Roman" w:cs="Times New Roman"/>
          <w:color w:val="000000"/>
          <w:sz w:val="24"/>
          <w:szCs w:val="24"/>
          <w:lang w:val="pt-BR"/>
        </w:rPr>
      </w:pPr>
      <w:r w:rsidRPr="00D716AB">
        <w:rPr>
          <w:rFonts w:ascii="Times New Roman" w:eastAsia="Times New Roman" w:hAnsi="Times New Roman" w:cs="Times New Roman"/>
          <w:b/>
          <w:color w:val="000000"/>
          <w:sz w:val="24"/>
          <w:szCs w:val="24"/>
          <w:lang w:val="pt-BR"/>
        </w:rPr>
        <w:lastRenderedPageBreak/>
        <w:t>Art.2.</w:t>
      </w:r>
      <w:r w:rsidRPr="00D716AB">
        <w:rPr>
          <w:rFonts w:ascii="Times New Roman" w:eastAsia="Times New Roman" w:hAnsi="Times New Roman" w:cs="Times New Roman"/>
          <w:color w:val="000000"/>
          <w:sz w:val="24"/>
          <w:szCs w:val="24"/>
          <w:lang w:val="pt-BR"/>
        </w:rPr>
        <w:t xml:space="preserve"> (1) Primarul Sectorului 1, Secretarul Sectorului 1 și Complexul Multifunctional Caraiman vor duce la îndeplinire prevederile prezentei hotărâri.</w:t>
      </w:r>
    </w:p>
    <w:p w:rsidR="00D716AB" w:rsidRPr="00D716AB" w:rsidRDefault="00D716AB" w:rsidP="00D716AB">
      <w:pPr>
        <w:spacing w:before="120" w:after="0" w:line="240" w:lineRule="auto"/>
        <w:jc w:val="both"/>
        <w:rPr>
          <w:rFonts w:ascii="Times New Roman" w:eastAsiaTheme="minorHAnsi" w:hAnsi="Times New Roman"/>
          <w:sz w:val="24"/>
          <w:lang w:val="ro-RO"/>
        </w:rPr>
      </w:pPr>
      <w:r w:rsidRPr="00D716AB">
        <w:rPr>
          <w:rFonts w:ascii="Times New Roman" w:eastAsiaTheme="minorHAnsi" w:hAnsi="Times New Roman"/>
          <w:sz w:val="24"/>
          <w:lang w:val="ro-RO"/>
        </w:rPr>
        <w:tab/>
      </w:r>
      <w:r w:rsidRPr="00D716AB">
        <w:rPr>
          <w:rFonts w:ascii="Times New Roman" w:eastAsiaTheme="minorHAnsi" w:hAnsi="Times New Roman"/>
          <w:b/>
          <w:sz w:val="24"/>
          <w:lang w:val="ro-RO"/>
        </w:rPr>
        <w:t xml:space="preserve">           (2)</w:t>
      </w:r>
      <w:r w:rsidRPr="00D716AB">
        <w:rPr>
          <w:rFonts w:ascii="Times New Roman" w:eastAsiaTheme="minorHAnsi" w:hAnsi="Times New Roman"/>
          <w:sz w:val="24"/>
          <w:lang w:val="ro-RO"/>
        </w:rPr>
        <w:t xml:space="preserve"> Serviciul Secretariat General, Audiențe va asigura comunicarea prezentei instituţiei  menţionate la alin.(1), precum şi Instituţiei Prefectului Municipiului Bucureşti.</w:t>
      </w:r>
    </w:p>
    <w:p w:rsidR="00D716AB" w:rsidRPr="00D716AB" w:rsidRDefault="00D716AB" w:rsidP="00D716AB">
      <w:pPr>
        <w:spacing w:after="0" w:line="240" w:lineRule="auto"/>
        <w:jc w:val="both"/>
        <w:rPr>
          <w:rFonts w:ascii="Times New Roman" w:eastAsiaTheme="minorHAnsi" w:hAnsi="Times New Roman"/>
          <w:sz w:val="24"/>
          <w:lang w:val="ro-RO"/>
        </w:rPr>
      </w:pPr>
    </w:p>
    <w:p w:rsidR="00D716AB" w:rsidRPr="00D716AB" w:rsidRDefault="00D716AB" w:rsidP="00D716AB">
      <w:pPr>
        <w:spacing w:after="0" w:line="240" w:lineRule="auto"/>
        <w:ind w:firstLine="720"/>
        <w:jc w:val="both"/>
        <w:rPr>
          <w:rFonts w:ascii="Times New Roman" w:eastAsiaTheme="minorHAnsi" w:hAnsi="Times New Roman"/>
          <w:sz w:val="24"/>
          <w:lang w:val="ro-RO"/>
        </w:rPr>
      </w:pPr>
      <w:r w:rsidRPr="00D716AB">
        <w:rPr>
          <w:rFonts w:ascii="Times New Roman" w:eastAsiaTheme="minorHAnsi" w:hAnsi="Times New Roman"/>
          <w:sz w:val="24"/>
          <w:lang w:val="ro-RO"/>
        </w:rPr>
        <w:t>Această hotărâre a fost adoptată în ședința ordinară a  Consiliului Local al Sectorului 1 din data de .........................2017.</w:t>
      </w:r>
    </w:p>
    <w:p w:rsidR="00D716AB" w:rsidRPr="00D716AB" w:rsidRDefault="00D716AB" w:rsidP="00D716AB">
      <w:pPr>
        <w:spacing w:after="0" w:line="240" w:lineRule="auto"/>
        <w:rPr>
          <w:rFonts w:ascii="Times New Roman" w:eastAsiaTheme="minorHAnsi" w:hAnsi="Times New Roman"/>
          <w:sz w:val="24"/>
          <w:lang w:val="ro-RO"/>
        </w:rPr>
      </w:pPr>
    </w:p>
    <w:p w:rsidR="00D716AB" w:rsidRPr="00D716AB" w:rsidRDefault="00D716AB" w:rsidP="00D716AB">
      <w:pPr>
        <w:spacing w:after="0" w:line="240" w:lineRule="auto"/>
        <w:rPr>
          <w:rFonts w:ascii="Times New Roman" w:eastAsiaTheme="minorHAnsi" w:hAnsi="Times New Roman"/>
          <w:sz w:val="24"/>
          <w:lang w:val="ro-RO"/>
        </w:rPr>
      </w:pPr>
    </w:p>
    <w:p w:rsidR="00D716AB" w:rsidRPr="00D716AB" w:rsidRDefault="00D716AB" w:rsidP="00D716AB">
      <w:pPr>
        <w:spacing w:after="0" w:line="240" w:lineRule="auto"/>
        <w:rPr>
          <w:rFonts w:ascii="Times New Roman" w:eastAsiaTheme="minorHAnsi" w:hAnsi="Times New Roman"/>
          <w:sz w:val="24"/>
          <w:lang w:val="ro-RO"/>
        </w:rPr>
      </w:pPr>
    </w:p>
    <w:p w:rsidR="00D716AB" w:rsidRPr="00D716AB" w:rsidRDefault="00D716AB" w:rsidP="00D716AB">
      <w:pPr>
        <w:spacing w:after="0" w:line="240" w:lineRule="auto"/>
        <w:jc w:val="both"/>
        <w:rPr>
          <w:rFonts w:ascii="Times New Roman" w:eastAsiaTheme="minorHAnsi" w:hAnsi="Times New Roman"/>
          <w:b/>
          <w:sz w:val="24"/>
          <w:lang w:val="ro-RO"/>
        </w:rPr>
      </w:pPr>
      <w:r w:rsidRPr="00D716AB">
        <w:rPr>
          <w:rFonts w:ascii="Times New Roman" w:eastAsiaTheme="minorHAnsi" w:hAnsi="Times New Roman"/>
          <w:b/>
          <w:sz w:val="24"/>
          <w:lang w:val="ro-RO"/>
        </w:rPr>
        <w:tab/>
        <w:t>PREŞEDINTE DE ŞEDINŢĂ,</w:t>
      </w:r>
      <w:r w:rsidRPr="00D716AB">
        <w:rPr>
          <w:rFonts w:ascii="Times New Roman" w:eastAsiaTheme="minorHAnsi" w:hAnsi="Times New Roman"/>
          <w:b/>
          <w:sz w:val="24"/>
          <w:lang w:val="ro-RO"/>
        </w:rPr>
        <w:tab/>
        <w:t xml:space="preserve">                       CONTRASEMNEAZĂ,</w:t>
      </w:r>
    </w:p>
    <w:p w:rsidR="00D716AB" w:rsidRPr="00D716AB" w:rsidRDefault="00D716AB" w:rsidP="00D716AB">
      <w:pPr>
        <w:spacing w:after="0" w:line="240" w:lineRule="auto"/>
        <w:jc w:val="both"/>
        <w:rPr>
          <w:rFonts w:ascii="Times New Roman" w:eastAsiaTheme="minorHAnsi" w:hAnsi="Times New Roman"/>
          <w:b/>
          <w:sz w:val="24"/>
          <w:lang w:val="ro-RO"/>
        </w:rPr>
      </w:pPr>
      <w:r w:rsidRPr="00D716AB">
        <w:rPr>
          <w:rFonts w:ascii="Times New Roman" w:eastAsiaTheme="minorHAnsi" w:hAnsi="Times New Roman"/>
          <w:b/>
          <w:sz w:val="24"/>
          <w:lang w:val="ro-RO"/>
        </w:rPr>
        <w:tab/>
        <w:t xml:space="preserve">                </w:t>
      </w:r>
    </w:p>
    <w:p w:rsidR="00D716AB" w:rsidRPr="00D716AB" w:rsidRDefault="00D716AB" w:rsidP="00D716AB">
      <w:pPr>
        <w:spacing w:after="0" w:line="240" w:lineRule="auto"/>
        <w:jc w:val="both"/>
        <w:rPr>
          <w:rFonts w:ascii="Times New Roman" w:eastAsiaTheme="minorHAnsi" w:hAnsi="Times New Roman"/>
          <w:b/>
          <w:sz w:val="24"/>
          <w:lang w:val="ro-RO"/>
        </w:rPr>
      </w:pPr>
      <w:r w:rsidRPr="00D716AB">
        <w:rPr>
          <w:rFonts w:ascii="Times New Roman" w:eastAsiaTheme="minorHAnsi" w:hAnsi="Times New Roman"/>
          <w:b/>
          <w:sz w:val="24"/>
          <w:lang w:val="ro-RO"/>
        </w:rPr>
        <w:t xml:space="preserve">                                                                                                         SECRETAR</w:t>
      </w:r>
    </w:p>
    <w:p w:rsidR="00D716AB" w:rsidRPr="00D716AB" w:rsidRDefault="00D716AB" w:rsidP="00D716AB">
      <w:pPr>
        <w:spacing w:after="0" w:line="240" w:lineRule="auto"/>
        <w:jc w:val="both"/>
        <w:rPr>
          <w:rFonts w:ascii="Times New Roman" w:eastAsiaTheme="minorHAnsi" w:hAnsi="Times New Roman"/>
          <w:b/>
          <w:sz w:val="24"/>
          <w:lang w:val="ro-RO"/>
        </w:rPr>
      </w:pPr>
      <w:r w:rsidRPr="00D716AB">
        <w:rPr>
          <w:rFonts w:ascii="Times New Roman" w:eastAsiaTheme="minorHAnsi" w:hAnsi="Times New Roman"/>
          <w:b/>
          <w:sz w:val="24"/>
          <w:lang w:val="ro-RO"/>
        </w:rPr>
        <w:t xml:space="preserve">                                                                              </w:t>
      </w:r>
      <w:r w:rsidRPr="00D716AB">
        <w:rPr>
          <w:rFonts w:ascii="Times New Roman" w:eastAsiaTheme="minorHAnsi" w:hAnsi="Times New Roman"/>
          <w:b/>
          <w:sz w:val="24"/>
          <w:lang w:val="ro-RO"/>
        </w:rPr>
        <w:tab/>
        <w:t xml:space="preserve">      </w:t>
      </w:r>
    </w:p>
    <w:p w:rsidR="00D716AB" w:rsidRPr="00D716AB" w:rsidRDefault="00D716AB" w:rsidP="00D716AB">
      <w:pPr>
        <w:spacing w:after="0" w:line="240" w:lineRule="auto"/>
        <w:jc w:val="both"/>
        <w:rPr>
          <w:rFonts w:ascii="Times New Roman" w:eastAsiaTheme="minorHAnsi" w:hAnsi="Times New Roman"/>
          <w:b/>
          <w:sz w:val="24"/>
          <w:lang w:val="ro-RO"/>
        </w:rPr>
      </w:pPr>
    </w:p>
    <w:p w:rsidR="008F51DD" w:rsidRDefault="008F51DD" w:rsidP="004F57BA">
      <w:pPr>
        <w:jc w:val="both"/>
        <w:rPr>
          <w:rFonts w:ascii="Times New Roman" w:hAnsi="Times New Roman" w:cs="Times New Roman"/>
          <w:sz w:val="24"/>
          <w:szCs w:val="24"/>
          <w:shd w:val="clear" w:color="auto" w:fill="FFFFFF"/>
        </w:rPr>
      </w:pPr>
    </w:p>
    <w:p w:rsidR="008749A9" w:rsidRPr="004F57BA" w:rsidRDefault="008749A9" w:rsidP="004F57BA">
      <w:pPr>
        <w:jc w:val="both"/>
        <w:rPr>
          <w:rFonts w:ascii="Times New Roman" w:hAnsi="Times New Roman" w:cs="Times New Roman"/>
          <w:sz w:val="24"/>
          <w:szCs w:val="24"/>
          <w:shd w:val="clear" w:color="auto" w:fill="FFFFFF"/>
        </w:rPr>
      </w:pPr>
    </w:p>
    <w:sectPr w:rsidR="008749A9" w:rsidRPr="004F57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D6F45"/>
    <w:multiLevelType w:val="multilevel"/>
    <w:tmpl w:val="E738C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6235F2"/>
    <w:multiLevelType w:val="hybridMultilevel"/>
    <w:tmpl w:val="5CDAA9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53344A2B"/>
    <w:multiLevelType w:val="multilevel"/>
    <w:tmpl w:val="3EA6E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7E083ADC"/>
    <w:multiLevelType w:val="multilevel"/>
    <w:tmpl w:val="7F8A4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6EC4"/>
    <w:rsid w:val="00023BD6"/>
    <w:rsid w:val="00055C39"/>
    <w:rsid w:val="000724C4"/>
    <w:rsid w:val="000E24F9"/>
    <w:rsid w:val="000E724A"/>
    <w:rsid w:val="0019036A"/>
    <w:rsid w:val="001D4D67"/>
    <w:rsid w:val="001F7202"/>
    <w:rsid w:val="002277D9"/>
    <w:rsid w:val="002D6940"/>
    <w:rsid w:val="00331E7A"/>
    <w:rsid w:val="004300E1"/>
    <w:rsid w:val="0046486D"/>
    <w:rsid w:val="004F57BA"/>
    <w:rsid w:val="00526EC4"/>
    <w:rsid w:val="0052781F"/>
    <w:rsid w:val="0069613B"/>
    <w:rsid w:val="006C5F49"/>
    <w:rsid w:val="0075103D"/>
    <w:rsid w:val="00755CA9"/>
    <w:rsid w:val="008749A9"/>
    <w:rsid w:val="008904B9"/>
    <w:rsid w:val="008A57D7"/>
    <w:rsid w:val="008F51DD"/>
    <w:rsid w:val="00A43301"/>
    <w:rsid w:val="00AD7F1B"/>
    <w:rsid w:val="00AE4E0C"/>
    <w:rsid w:val="00B5449B"/>
    <w:rsid w:val="00BE42DB"/>
    <w:rsid w:val="00C5308C"/>
    <w:rsid w:val="00CF2748"/>
    <w:rsid w:val="00D014A0"/>
    <w:rsid w:val="00D716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526EC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526EC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26EC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526EC4"/>
    <w:rPr>
      <w:rFonts w:ascii="Times New Roman" w:eastAsia="Times New Roman" w:hAnsi="Times New Roman" w:cs="Times New Roman"/>
      <w:b/>
      <w:bCs/>
      <w:sz w:val="27"/>
      <w:szCs w:val="27"/>
    </w:rPr>
  </w:style>
  <w:style w:type="paragraph" w:styleId="NormalWeb">
    <w:name w:val="Normal (Web)"/>
    <w:basedOn w:val="Normal"/>
    <w:uiPriority w:val="99"/>
    <w:unhideWhenUsed/>
    <w:rsid w:val="00526EC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26EC4"/>
    <w:rPr>
      <w:b/>
      <w:bCs/>
    </w:rPr>
  </w:style>
  <w:style w:type="character" w:customStyle="1" w:styleId="apple-converted-space">
    <w:name w:val="apple-converted-space"/>
    <w:basedOn w:val="DefaultParagraphFont"/>
    <w:rsid w:val="00526EC4"/>
  </w:style>
  <w:style w:type="character" w:styleId="Hyperlink">
    <w:name w:val="Hyperlink"/>
    <w:basedOn w:val="DefaultParagraphFont"/>
    <w:uiPriority w:val="99"/>
    <w:unhideWhenUsed/>
    <w:rsid w:val="00526EC4"/>
    <w:rPr>
      <w:color w:val="0000FF"/>
      <w:u w:val="single"/>
    </w:rPr>
  </w:style>
  <w:style w:type="character" w:styleId="Emphasis">
    <w:name w:val="Emphasis"/>
    <w:basedOn w:val="DefaultParagraphFont"/>
    <w:uiPriority w:val="20"/>
    <w:qFormat/>
    <w:rsid w:val="006C5F49"/>
    <w:rPr>
      <w:i/>
      <w:iCs/>
    </w:rPr>
  </w:style>
  <w:style w:type="paragraph" w:styleId="ListParagraph">
    <w:name w:val="List Paragraph"/>
    <w:basedOn w:val="Normal"/>
    <w:uiPriority w:val="34"/>
    <w:qFormat/>
    <w:rsid w:val="0075103D"/>
    <w:pPr>
      <w:ind w:left="720"/>
      <w:contextualSpacing/>
    </w:pPr>
    <w:rPr>
      <w:rFonts w:eastAsiaTheme="minorHAnsi"/>
    </w:rPr>
  </w:style>
  <w:style w:type="character" w:customStyle="1" w:styleId="bold">
    <w:name w:val="bold"/>
    <w:basedOn w:val="DefaultParagraphFont"/>
    <w:rsid w:val="00331E7A"/>
  </w:style>
  <w:style w:type="paragraph" w:customStyle="1" w:styleId="bold1">
    <w:name w:val="bold1"/>
    <w:basedOn w:val="Normal"/>
    <w:rsid w:val="00331E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spacing">
    <w:name w:val="nospacing"/>
    <w:basedOn w:val="Normal"/>
    <w:rsid w:val="00D716AB"/>
    <w:pPr>
      <w:spacing w:before="100" w:beforeAutospacing="1" w:after="100" w:afterAutospacing="1" w:line="240" w:lineRule="auto"/>
    </w:pPr>
    <w:rPr>
      <w:rFonts w:ascii="Times New Roman" w:eastAsia="Times New Roman" w:hAnsi="Times New Roman" w:cs="Times New Roman"/>
      <w:sz w:val="24"/>
      <w:szCs w:val="24"/>
    </w:rPr>
  </w:style>
  <w:style w:type="paragraph" w:styleId="NoSpacing0">
    <w:name w:val="No Spacing"/>
    <w:link w:val="NoSpacingChar"/>
    <w:qFormat/>
    <w:rsid w:val="00D716AB"/>
    <w:pPr>
      <w:spacing w:after="0" w:line="240" w:lineRule="auto"/>
    </w:pPr>
    <w:rPr>
      <w:rFonts w:ascii="Calibri" w:eastAsia="Times New Roman" w:hAnsi="Calibri" w:cs="Times New Roman"/>
    </w:rPr>
  </w:style>
  <w:style w:type="character" w:customStyle="1" w:styleId="NoSpacingChar">
    <w:name w:val="No Spacing Char"/>
    <w:link w:val="NoSpacing0"/>
    <w:rsid w:val="00D716AB"/>
    <w:rPr>
      <w:rFonts w:ascii="Calibri" w:eastAsia="Times New Roman" w:hAnsi="Calibri" w:cs="Times New Roman"/>
    </w:rPr>
  </w:style>
  <w:style w:type="character" w:customStyle="1" w:styleId="Mention1">
    <w:name w:val="Mention1"/>
    <w:basedOn w:val="DefaultParagraphFont"/>
    <w:uiPriority w:val="99"/>
    <w:semiHidden/>
    <w:unhideWhenUsed/>
    <w:rsid w:val="000E24F9"/>
    <w:rPr>
      <w:color w:val="2B579A"/>
      <w:shd w:val="clear" w:color="auto" w:fill="E6E6E6"/>
    </w:rPr>
  </w:style>
  <w:style w:type="paragraph" w:styleId="Header">
    <w:name w:val="header"/>
    <w:basedOn w:val="Normal"/>
    <w:link w:val="HeaderChar"/>
    <w:semiHidden/>
    <w:unhideWhenUsed/>
    <w:rsid w:val="000E724A"/>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semiHidden/>
    <w:rsid w:val="000E724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526EC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526EC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26EC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526EC4"/>
    <w:rPr>
      <w:rFonts w:ascii="Times New Roman" w:eastAsia="Times New Roman" w:hAnsi="Times New Roman" w:cs="Times New Roman"/>
      <w:b/>
      <w:bCs/>
      <w:sz w:val="27"/>
      <w:szCs w:val="27"/>
    </w:rPr>
  </w:style>
  <w:style w:type="paragraph" w:styleId="NormalWeb">
    <w:name w:val="Normal (Web)"/>
    <w:basedOn w:val="Normal"/>
    <w:uiPriority w:val="99"/>
    <w:unhideWhenUsed/>
    <w:rsid w:val="00526EC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26EC4"/>
    <w:rPr>
      <w:b/>
      <w:bCs/>
    </w:rPr>
  </w:style>
  <w:style w:type="character" w:customStyle="1" w:styleId="apple-converted-space">
    <w:name w:val="apple-converted-space"/>
    <w:basedOn w:val="DefaultParagraphFont"/>
    <w:rsid w:val="00526EC4"/>
  </w:style>
  <w:style w:type="character" w:styleId="Hyperlink">
    <w:name w:val="Hyperlink"/>
    <w:basedOn w:val="DefaultParagraphFont"/>
    <w:uiPriority w:val="99"/>
    <w:unhideWhenUsed/>
    <w:rsid w:val="00526EC4"/>
    <w:rPr>
      <w:color w:val="0000FF"/>
      <w:u w:val="single"/>
    </w:rPr>
  </w:style>
  <w:style w:type="character" w:styleId="Emphasis">
    <w:name w:val="Emphasis"/>
    <w:basedOn w:val="DefaultParagraphFont"/>
    <w:uiPriority w:val="20"/>
    <w:qFormat/>
    <w:rsid w:val="006C5F49"/>
    <w:rPr>
      <w:i/>
      <w:iCs/>
    </w:rPr>
  </w:style>
  <w:style w:type="paragraph" w:styleId="ListParagraph">
    <w:name w:val="List Paragraph"/>
    <w:basedOn w:val="Normal"/>
    <w:uiPriority w:val="34"/>
    <w:qFormat/>
    <w:rsid w:val="0075103D"/>
    <w:pPr>
      <w:ind w:left="720"/>
      <w:contextualSpacing/>
    </w:pPr>
    <w:rPr>
      <w:rFonts w:eastAsiaTheme="minorHAnsi"/>
    </w:rPr>
  </w:style>
  <w:style w:type="character" w:customStyle="1" w:styleId="bold">
    <w:name w:val="bold"/>
    <w:basedOn w:val="DefaultParagraphFont"/>
    <w:rsid w:val="00331E7A"/>
  </w:style>
  <w:style w:type="paragraph" w:customStyle="1" w:styleId="bold1">
    <w:name w:val="bold1"/>
    <w:basedOn w:val="Normal"/>
    <w:rsid w:val="00331E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spacing">
    <w:name w:val="nospacing"/>
    <w:basedOn w:val="Normal"/>
    <w:rsid w:val="00D716AB"/>
    <w:pPr>
      <w:spacing w:before="100" w:beforeAutospacing="1" w:after="100" w:afterAutospacing="1" w:line="240" w:lineRule="auto"/>
    </w:pPr>
    <w:rPr>
      <w:rFonts w:ascii="Times New Roman" w:eastAsia="Times New Roman" w:hAnsi="Times New Roman" w:cs="Times New Roman"/>
      <w:sz w:val="24"/>
      <w:szCs w:val="24"/>
    </w:rPr>
  </w:style>
  <w:style w:type="paragraph" w:styleId="NoSpacing0">
    <w:name w:val="No Spacing"/>
    <w:link w:val="NoSpacingChar"/>
    <w:qFormat/>
    <w:rsid w:val="00D716AB"/>
    <w:pPr>
      <w:spacing w:after="0" w:line="240" w:lineRule="auto"/>
    </w:pPr>
    <w:rPr>
      <w:rFonts w:ascii="Calibri" w:eastAsia="Times New Roman" w:hAnsi="Calibri" w:cs="Times New Roman"/>
    </w:rPr>
  </w:style>
  <w:style w:type="character" w:customStyle="1" w:styleId="NoSpacingChar">
    <w:name w:val="No Spacing Char"/>
    <w:link w:val="NoSpacing0"/>
    <w:rsid w:val="00D716AB"/>
    <w:rPr>
      <w:rFonts w:ascii="Calibri" w:eastAsia="Times New Roman" w:hAnsi="Calibri" w:cs="Times New Roman"/>
    </w:rPr>
  </w:style>
  <w:style w:type="character" w:customStyle="1" w:styleId="Mention1">
    <w:name w:val="Mention1"/>
    <w:basedOn w:val="DefaultParagraphFont"/>
    <w:uiPriority w:val="99"/>
    <w:semiHidden/>
    <w:unhideWhenUsed/>
    <w:rsid w:val="000E24F9"/>
    <w:rPr>
      <w:color w:val="2B579A"/>
      <w:shd w:val="clear" w:color="auto" w:fill="E6E6E6"/>
    </w:rPr>
  </w:style>
  <w:style w:type="paragraph" w:styleId="Header">
    <w:name w:val="header"/>
    <w:basedOn w:val="Normal"/>
    <w:link w:val="HeaderChar"/>
    <w:semiHidden/>
    <w:unhideWhenUsed/>
    <w:rsid w:val="000E724A"/>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semiHidden/>
    <w:rsid w:val="000E724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64541">
      <w:bodyDiv w:val="1"/>
      <w:marLeft w:val="0"/>
      <w:marRight w:val="0"/>
      <w:marTop w:val="0"/>
      <w:marBottom w:val="0"/>
      <w:divBdr>
        <w:top w:val="none" w:sz="0" w:space="0" w:color="auto"/>
        <w:left w:val="none" w:sz="0" w:space="0" w:color="auto"/>
        <w:bottom w:val="none" w:sz="0" w:space="0" w:color="auto"/>
        <w:right w:val="none" w:sz="0" w:space="0" w:color="auto"/>
      </w:divBdr>
    </w:div>
    <w:div w:id="132724124">
      <w:bodyDiv w:val="1"/>
      <w:marLeft w:val="0"/>
      <w:marRight w:val="0"/>
      <w:marTop w:val="0"/>
      <w:marBottom w:val="0"/>
      <w:divBdr>
        <w:top w:val="none" w:sz="0" w:space="0" w:color="auto"/>
        <w:left w:val="none" w:sz="0" w:space="0" w:color="auto"/>
        <w:bottom w:val="none" w:sz="0" w:space="0" w:color="auto"/>
        <w:right w:val="none" w:sz="0" w:space="0" w:color="auto"/>
      </w:divBdr>
    </w:div>
    <w:div w:id="704216617">
      <w:bodyDiv w:val="1"/>
      <w:marLeft w:val="0"/>
      <w:marRight w:val="0"/>
      <w:marTop w:val="0"/>
      <w:marBottom w:val="0"/>
      <w:divBdr>
        <w:top w:val="none" w:sz="0" w:space="0" w:color="auto"/>
        <w:left w:val="none" w:sz="0" w:space="0" w:color="auto"/>
        <w:bottom w:val="none" w:sz="0" w:space="0" w:color="auto"/>
        <w:right w:val="none" w:sz="0" w:space="0" w:color="auto"/>
      </w:divBdr>
    </w:div>
    <w:div w:id="735856352">
      <w:bodyDiv w:val="1"/>
      <w:marLeft w:val="0"/>
      <w:marRight w:val="0"/>
      <w:marTop w:val="0"/>
      <w:marBottom w:val="0"/>
      <w:divBdr>
        <w:top w:val="none" w:sz="0" w:space="0" w:color="auto"/>
        <w:left w:val="none" w:sz="0" w:space="0" w:color="auto"/>
        <w:bottom w:val="none" w:sz="0" w:space="0" w:color="auto"/>
        <w:right w:val="none" w:sz="0" w:space="0" w:color="auto"/>
      </w:divBdr>
    </w:div>
    <w:div w:id="1187327262">
      <w:bodyDiv w:val="1"/>
      <w:marLeft w:val="0"/>
      <w:marRight w:val="0"/>
      <w:marTop w:val="0"/>
      <w:marBottom w:val="0"/>
      <w:divBdr>
        <w:top w:val="none" w:sz="0" w:space="0" w:color="auto"/>
        <w:left w:val="none" w:sz="0" w:space="0" w:color="auto"/>
        <w:bottom w:val="none" w:sz="0" w:space="0" w:color="auto"/>
        <w:right w:val="none" w:sz="0" w:space="0" w:color="auto"/>
      </w:divBdr>
    </w:div>
    <w:div w:id="1876888396">
      <w:bodyDiv w:val="1"/>
      <w:marLeft w:val="0"/>
      <w:marRight w:val="0"/>
      <w:marTop w:val="0"/>
      <w:marBottom w:val="0"/>
      <w:divBdr>
        <w:top w:val="none" w:sz="0" w:space="0" w:color="auto"/>
        <w:left w:val="none" w:sz="0" w:space="0" w:color="auto"/>
        <w:bottom w:val="none" w:sz="0" w:space="0" w:color="auto"/>
        <w:right w:val="none" w:sz="0" w:space="0" w:color="auto"/>
      </w:divBdr>
      <w:divsChild>
        <w:div w:id="3096907">
          <w:marLeft w:val="0"/>
          <w:marRight w:val="0"/>
          <w:marTop w:val="0"/>
          <w:marBottom w:val="0"/>
          <w:divBdr>
            <w:top w:val="none" w:sz="0" w:space="0" w:color="auto"/>
            <w:left w:val="none" w:sz="0" w:space="0" w:color="auto"/>
            <w:bottom w:val="none" w:sz="0" w:space="0" w:color="auto"/>
            <w:right w:val="none" w:sz="0" w:space="0" w:color="auto"/>
          </w:divBdr>
        </w:div>
      </w:divsChild>
    </w:div>
    <w:div w:id="2135827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o.wikipedia.org/wiki/Imagine:Stema_bucuresti.png" TargetMode="External"/><Relationship Id="rId13" Type="http://schemas.openxmlformats.org/officeDocument/2006/relationships/hyperlink" Target="http://www.csid.ro/boli-afectiuni/gastroenterologie/ulcerul-peptic-gastro-duodenal-12815451/" TargetMode="External"/><Relationship Id="rId18" Type="http://schemas.openxmlformats.org/officeDocument/2006/relationships/hyperlink" Target="http://www.csid.ro/boli-afectiuni/gastroenterologie/ulcerul-peptic-gastro-duodenal-12815451/"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mailto:juridic_achizitiiresurse@cmcaraiman.ro" TargetMode="External"/><Relationship Id="rId12" Type="http://schemas.openxmlformats.org/officeDocument/2006/relationships/hyperlink" Target="http://www.csid.ro/dictionar-medical/helicobacter-pylori-11431848/" TargetMode="External"/><Relationship Id="rId17" Type="http://schemas.openxmlformats.org/officeDocument/2006/relationships/hyperlink" Target="http://www.csid.ro/dictionar-medical/helicobacter-pylori-11431848/" TargetMode="External"/><Relationship Id="rId2" Type="http://schemas.openxmlformats.org/officeDocument/2006/relationships/styles" Target="styles.xml"/><Relationship Id="rId16" Type="http://schemas.openxmlformats.org/officeDocument/2006/relationships/hyperlink" Target="http://www.csid.ro/dictionar-medical/gastrita-11430852/" TargetMode="External"/><Relationship Id="rId20" Type="http://schemas.openxmlformats.org/officeDocument/2006/relationships/hyperlink" Target="http://www.csid.ro/boli-afectiuni/chirurgie/cancerul-gastric-cancerul-de-stomac-12816166/"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mailto:laboratoranalize@cmcaraiman.ro" TargetMode="External"/><Relationship Id="rId5" Type="http://schemas.openxmlformats.org/officeDocument/2006/relationships/webSettings" Target="webSettings.xml"/><Relationship Id="rId15" Type="http://schemas.openxmlformats.org/officeDocument/2006/relationships/hyperlink" Target="http://www.csid.ro/boli-afectiuni/chirurgie/cancerul-gastric-cancerul-de-stomac-12816166/" TargetMode="External"/><Relationship Id="rId10" Type="http://schemas.openxmlformats.org/officeDocument/2006/relationships/image" Target="http://upload.wikimedia.org/wikipedia/ro/thumb/c/cc/Stema_bucuresti.png/72px-Stema_bucuresti.png" TargetMode="External"/><Relationship Id="rId19" Type="http://schemas.openxmlformats.org/officeDocument/2006/relationships/hyperlink" Target="http://www.csid.ro/health/sanatate/cancerul-de-stomac-cauze-simptome-si-metode-de-preventie-12375366/"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csid.ro/health/sanatate/cancerul-de-stomac-cauze-simptome-si-metode-de-preventie-12375366/"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10</Pages>
  <Words>2782</Words>
  <Characters>15863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carmen.iliescu</dc:creator>
  <cp:keywords/>
  <dc:description/>
  <cp:lastModifiedBy>Georgeta Raportaru</cp:lastModifiedBy>
  <cp:revision>11</cp:revision>
  <dcterms:created xsi:type="dcterms:W3CDTF">2017-03-13T09:38:00Z</dcterms:created>
  <dcterms:modified xsi:type="dcterms:W3CDTF">2017-03-22T15:48:00Z</dcterms:modified>
</cp:coreProperties>
</file>